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48382" w14:textId="6C535DD3" w:rsidR="71C75B59" w:rsidRDefault="71C75B59" w:rsidP="00B952CE">
      <w:pPr>
        <w:spacing w:after="0"/>
        <w:jc w:val="center"/>
        <w:rPr>
          <w:rFonts w:ascii="Times New Roman" w:hAnsi="Times New Roman" w:cs="Times New Roman"/>
          <w:b/>
          <w:bCs/>
          <w:sz w:val="22"/>
          <w:szCs w:val="22"/>
        </w:rPr>
      </w:pPr>
      <w:r w:rsidRPr="56BAF1B0">
        <w:rPr>
          <w:rFonts w:ascii="Times New Roman" w:hAnsi="Times New Roman" w:cs="Times New Roman"/>
          <w:b/>
          <w:bCs/>
          <w:sz w:val="22"/>
          <w:szCs w:val="22"/>
        </w:rPr>
        <w:t xml:space="preserve">The Building Act </w:t>
      </w:r>
      <w:r w:rsidR="003336F8">
        <w:rPr>
          <w:rFonts w:ascii="Times New Roman" w:hAnsi="Times New Roman" w:cs="Times New Roman"/>
          <w:b/>
          <w:bCs/>
          <w:sz w:val="22"/>
          <w:szCs w:val="22"/>
        </w:rPr>
        <w:t>199</w:t>
      </w:r>
      <w:r w:rsidR="003939D8">
        <w:rPr>
          <w:rFonts w:ascii="Times New Roman" w:hAnsi="Times New Roman" w:cs="Times New Roman"/>
          <w:b/>
          <w:bCs/>
          <w:sz w:val="22"/>
          <w:szCs w:val="22"/>
        </w:rPr>
        <w:t>3</w:t>
      </w:r>
    </w:p>
    <w:p w14:paraId="2D7CE58C" w14:textId="0F82D535" w:rsidR="003336F8" w:rsidRDefault="003336F8" w:rsidP="00B952CE">
      <w:pPr>
        <w:spacing w:after="0"/>
        <w:jc w:val="center"/>
      </w:pPr>
      <w:r>
        <w:rPr>
          <w:rFonts w:ascii="Times New Roman" w:hAnsi="Times New Roman" w:cs="Times New Roman"/>
          <w:b/>
          <w:bCs/>
          <w:sz w:val="22"/>
          <w:szCs w:val="22"/>
        </w:rPr>
        <w:t>The Building Regulations 2018</w:t>
      </w:r>
    </w:p>
    <w:p w14:paraId="744EBCD2" w14:textId="257D2E31" w:rsidR="003336F8" w:rsidRPr="00A245E6" w:rsidRDefault="003336F8" w:rsidP="00B952CE">
      <w:pPr>
        <w:spacing w:after="0"/>
        <w:jc w:val="center"/>
        <w:rPr>
          <w:rFonts w:ascii="Times New Roman" w:hAnsi="Times New Roman" w:cs="Times New Roman"/>
          <w:b/>
          <w:bCs/>
          <w:sz w:val="22"/>
          <w:szCs w:val="22"/>
        </w:rPr>
      </w:pPr>
      <w:r w:rsidRPr="00A245E6">
        <w:rPr>
          <w:rFonts w:ascii="Times New Roman" w:hAnsi="Times New Roman" w:cs="Times New Roman"/>
          <w:b/>
          <w:bCs/>
          <w:sz w:val="22"/>
          <w:szCs w:val="22"/>
        </w:rPr>
        <w:t>Regulation 43A</w:t>
      </w:r>
      <w:r w:rsidR="00DB5A0B">
        <w:rPr>
          <w:rFonts w:ascii="Times New Roman" w:hAnsi="Times New Roman" w:cs="Times New Roman"/>
          <w:b/>
          <w:bCs/>
          <w:sz w:val="22"/>
          <w:szCs w:val="22"/>
        </w:rPr>
        <w:t xml:space="preserve"> </w:t>
      </w:r>
      <w:r w:rsidRPr="00A245E6">
        <w:rPr>
          <w:rFonts w:ascii="Times New Roman" w:hAnsi="Times New Roman" w:cs="Times New Roman"/>
          <w:b/>
          <w:bCs/>
          <w:sz w:val="22"/>
          <w:szCs w:val="22"/>
        </w:rPr>
        <w:t>(4)</w:t>
      </w:r>
    </w:p>
    <w:p w14:paraId="401CF940" w14:textId="24E280EA" w:rsidR="0094084E" w:rsidRPr="002E25BD" w:rsidRDefault="0094084E" w:rsidP="00B952CE">
      <w:pPr>
        <w:spacing w:after="0"/>
        <w:jc w:val="center"/>
        <w:rPr>
          <w:rFonts w:ascii="Times New Roman" w:hAnsi="Times New Roman" w:cs="Times New Roman"/>
          <w:b/>
          <w:sz w:val="22"/>
          <w:szCs w:val="22"/>
        </w:rPr>
      </w:pPr>
      <w:r w:rsidRPr="002E25BD">
        <w:rPr>
          <w:rFonts w:ascii="Times New Roman" w:hAnsi="Times New Roman" w:cs="Times New Roman"/>
          <w:b/>
          <w:sz w:val="22"/>
          <w:szCs w:val="22"/>
        </w:rPr>
        <w:t>FORM 26</w:t>
      </w:r>
    </w:p>
    <w:p w14:paraId="48F94D5F" w14:textId="207853B2" w:rsidR="0094084E" w:rsidRPr="002E25BD" w:rsidRDefault="0094084E" w:rsidP="00B952CE">
      <w:pPr>
        <w:spacing w:after="0"/>
        <w:jc w:val="center"/>
        <w:rPr>
          <w:rFonts w:ascii="Times New Roman" w:hAnsi="Times New Roman" w:cs="Times New Roman"/>
          <w:b/>
          <w:sz w:val="22"/>
          <w:szCs w:val="22"/>
        </w:rPr>
      </w:pPr>
      <w:r w:rsidRPr="002E25BD">
        <w:rPr>
          <w:rFonts w:ascii="Times New Roman" w:hAnsi="Times New Roman" w:cs="Times New Roman"/>
          <w:b/>
          <w:sz w:val="22"/>
          <w:szCs w:val="22"/>
        </w:rPr>
        <w:t>Victorian Building Surveyors</w:t>
      </w:r>
    </w:p>
    <w:p w14:paraId="467DF959" w14:textId="491DC18E" w:rsidR="0094084E" w:rsidRPr="00F335D6" w:rsidRDefault="006A1F99" w:rsidP="006A1F99">
      <w:pPr>
        <w:jc w:val="center"/>
        <w:rPr>
          <w:rFonts w:ascii="Times New Roman" w:hAnsi="Times New Roman" w:cs="Times New Roman"/>
          <w:sz w:val="22"/>
          <w:szCs w:val="22"/>
          <w:u w:val="single"/>
        </w:rPr>
      </w:pPr>
      <w:r w:rsidRPr="00F335D6">
        <w:rPr>
          <w:rFonts w:ascii="Times New Roman" w:hAnsi="Times New Roman" w:cs="Times New Roman"/>
          <w:sz w:val="22"/>
          <w:szCs w:val="22"/>
          <w:u w:val="single"/>
        </w:rPr>
        <w:t>CONSUMER INFORMATION STATEMENT: BUILDING SURVEYOR ROLES AND RESPONSIBILITIES</w:t>
      </w:r>
    </w:p>
    <w:p w14:paraId="534078AF" w14:textId="305D79CF" w:rsidR="00CE321A" w:rsidRPr="002E25BD" w:rsidRDefault="0094084E" w:rsidP="0094084E">
      <w:pPr>
        <w:rPr>
          <w:rFonts w:ascii="Times New Roman" w:hAnsi="Times New Roman" w:cs="Times New Roman"/>
          <w:sz w:val="22"/>
          <w:szCs w:val="22"/>
        </w:rPr>
      </w:pPr>
      <w:r w:rsidRPr="002E25BD">
        <w:rPr>
          <w:rFonts w:ascii="Times New Roman" w:hAnsi="Times New Roman" w:cs="Times New Roman"/>
          <w:sz w:val="22"/>
          <w:szCs w:val="22"/>
        </w:rPr>
        <w:t>This document explains the role of a Relevant Building Surveyor and the scope of their duties in your project. Your building surveyor must give you a copy of this information statement no later than 10 business days after applying for the issue of building permit number.</w:t>
      </w:r>
    </w:p>
    <w:p w14:paraId="703005CE" w14:textId="77777777" w:rsidR="0094084E" w:rsidRPr="002E25BD" w:rsidRDefault="0094084E" w:rsidP="0094084E">
      <w:pPr>
        <w:rPr>
          <w:rFonts w:ascii="Times New Roman" w:hAnsi="Times New Roman" w:cs="Times New Roman"/>
          <w:b/>
          <w:sz w:val="22"/>
          <w:szCs w:val="22"/>
        </w:rPr>
      </w:pPr>
      <w:r w:rsidRPr="002E25BD">
        <w:rPr>
          <w:rFonts w:ascii="Times New Roman" w:hAnsi="Times New Roman" w:cs="Times New Roman"/>
          <w:b/>
          <w:sz w:val="22"/>
          <w:szCs w:val="22"/>
        </w:rPr>
        <w:t xml:space="preserve">What is a building surveyor? </w:t>
      </w:r>
    </w:p>
    <w:p w14:paraId="7F4296A3" w14:textId="79483862" w:rsidR="0094084E" w:rsidRPr="002E25BD" w:rsidRDefault="0094084E" w:rsidP="0094084E">
      <w:pPr>
        <w:rPr>
          <w:rFonts w:ascii="Times New Roman" w:hAnsi="Times New Roman" w:cs="Times New Roman"/>
          <w:sz w:val="22"/>
          <w:szCs w:val="22"/>
        </w:rPr>
      </w:pPr>
      <w:r w:rsidRPr="002E25BD">
        <w:rPr>
          <w:rFonts w:ascii="Times New Roman" w:hAnsi="Times New Roman" w:cs="Times New Roman"/>
          <w:sz w:val="22"/>
          <w:szCs w:val="22"/>
        </w:rPr>
        <w:t>A building surveyor is an independent professional who ensures that your building complies with legislation, regulations and the National Construction Code (</w:t>
      </w:r>
      <w:r w:rsidRPr="002E25BD">
        <w:rPr>
          <w:rFonts w:ascii="Times New Roman" w:hAnsi="Times New Roman" w:cs="Times New Roman"/>
          <w:b/>
          <w:sz w:val="22"/>
          <w:szCs w:val="22"/>
        </w:rPr>
        <w:t>NCC</w:t>
      </w:r>
      <w:r w:rsidRPr="002E25BD">
        <w:rPr>
          <w:rFonts w:ascii="Times New Roman" w:hAnsi="Times New Roman" w:cs="Times New Roman"/>
          <w:sz w:val="22"/>
          <w:szCs w:val="22"/>
        </w:rPr>
        <w:t>). They also intervene when building work does not comply with required building standards. These standards are set out in the building regulatory framework which includes the Building Act 1993 (</w:t>
      </w:r>
      <w:r w:rsidRPr="002E25BD">
        <w:rPr>
          <w:rFonts w:ascii="Times New Roman" w:hAnsi="Times New Roman" w:cs="Times New Roman"/>
          <w:b/>
          <w:sz w:val="22"/>
          <w:szCs w:val="22"/>
        </w:rPr>
        <w:t>Act</w:t>
      </w:r>
      <w:r w:rsidRPr="002E25BD">
        <w:rPr>
          <w:rFonts w:ascii="Times New Roman" w:hAnsi="Times New Roman" w:cs="Times New Roman"/>
          <w:sz w:val="22"/>
          <w:szCs w:val="22"/>
        </w:rPr>
        <w:t>), Building Regulations 2018 (</w:t>
      </w:r>
      <w:r w:rsidRPr="002E25BD">
        <w:rPr>
          <w:rFonts w:ascii="Times New Roman" w:hAnsi="Times New Roman" w:cs="Times New Roman"/>
          <w:b/>
          <w:sz w:val="22"/>
          <w:szCs w:val="22"/>
        </w:rPr>
        <w:t>Regulations</w:t>
      </w:r>
      <w:r w:rsidRPr="002E25BD">
        <w:rPr>
          <w:rFonts w:ascii="Times New Roman" w:hAnsi="Times New Roman" w:cs="Times New Roman"/>
          <w:sz w:val="22"/>
          <w:szCs w:val="22"/>
        </w:rPr>
        <w:t xml:space="preserve">), and the NCC. </w:t>
      </w:r>
    </w:p>
    <w:p w14:paraId="0473336A" w14:textId="62A803FB" w:rsidR="0094084E" w:rsidRPr="002E25BD" w:rsidRDefault="0094084E" w:rsidP="0094084E">
      <w:pPr>
        <w:rPr>
          <w:rFonts w:ascii="Times New Roman" w:hAnsi="Times New Roman" w:cs="Times New Roman"/>
          <w:sz w:val="22"/>
          <w:szCs w:val="22"/>
        </w:rPr>
      </w:pPr>
      <w:r w:rsidRPr="002E25BD">
        <w:rPr>
          <w:rFonts w:ascii="Times New Roman" w:hAnsi="Times New Roman" w:cs="Times New Roman"/>
          <w:sz w:val="22"/>
          <w:szCs w:val="22"/>
        </w:rPr>
        <w:t xml:space="preserve">Building surveyors must be registered through the Victorian Building Authority and work within their category of registration. </w:t>
      </w:r>
    </w:p>
    <w:p w14:paraId="1444DDF2" w14:textId="6E3DCEFF" w:rsidR="0094084E" w:rsidRPr="002E25BD" w:rsidRDefault="0094084E" w:rsidP="0094084E">
      <w:pPr>
        <w:rPr>
          <w:rFonts w:ascii="Times New Roman" w:hAnsi="Times New Roman" w:cs="Times New Roman"/>
          <w:sz w:val="22"/>
          <w:szCs w:val="22"/>
        </w:rPr>
      </w:pPr>
      <w:r w:rsidRPr="002E25BD">
        <w:rPr>
          <w:rFonts w:ascii="Times New Roman" w:hAnsi="Times New Roman" w:cs="Times New Roman"/>
          <w:sz w:val="22"/>
          <w:szCs w:val="22"/>
        </w:rPr>
        <w:t>They can be a municipal building surveyor (appointed by the local council to provide the service to ratepayers) or private building surveyors (</w:t>
      </w:r>
      <w:r w:rsidRPr="002E25BD">
        <w:rPr>
          <w:rFonts w:ascii="Times New Roman" w:hAnsi="Times New Roman" w:cs="Times New Roman"/>
          <w:b/>
          <w:sz w:val="22"/>
          <w:szCs w:val="22"/>
        </w:rPr>
        <w:t>PBS</w:t>
      </w:r>
      <w:r w:rsidRPr="002E25BD">
        <w:rPr>
          <w:rFonts w:ascii="Times New Roman" w:hAnsi="Times New Roman" w:cs="Times New Roman"/>
          <w:sz w:val="22"/>
          <w:szCs w:val="22"/>
        </w:rPr>
        <w:t>—appointed by you or your agent)</w:t>
      </w:r>
      <w:r w:rsidR="00C349F7" w:rsidRPr="002E25BD">
        <w:rPr>
          <w:rFonts w:ascii="Times New Roman" w:hAnsi="Times New Roman" w:cs="Times New Roman"/>
          <w:sz w:val="22"/>
          <w:szCs w:val="22"/>
        </w:rPr>
        <w:t xml:space="preserve">. </w:t>
      </w:r>
      <w:r w:rsidRPr="002E25BD">
        <w:rPr>
          <w:rFonts w:ascii="Times New Roman" w:hAnsi="Times New Roman" w:cs="Times New Roman"/>
          <w:sz w:val="22"/>
          <w:szCs w:val="22"/>
        </w:rPr>
        <w:t>Once appointed to a building project, they become the Relevant Building Surveyor (</w:t>
      </w:r>
      <w:r w:rsidRPr="002E25BD">
        <w:rPr>
          <w:rFonts w:ascii="Times New Roman" w:hAnsi="Times New Roman" w:cs="Times New Roman"/>
          <w:b/>
          <w:sz w:val="22"/>
          <w:szCs w:val="22"/>
        </w:rPr>
        <w:t>RBS</w:t>
      </w:r>
      <w:r w:rsidRPr="002E25BD">
        <w:rPr>
          <w:rFonts w:ascii="Times New Roman" w:hAnsi="Times New Roman" w:cs="Times New Roman"/>
          <w:sz w:val="22"/>
          <w:szCs w:val="22"/>
        </w:rPr>
        <w:t xml:space="preserve">). </w:t>
      </w:r>
    </w:p>
    <w:p w14:paraId="5EA0B30D" w14:textId="1CDEB3CC" w:rsidR="0094084E" w:rsidRPr="002E25BD" w:rsidRDefault="0094084E" w:rsidP="0094084E">
      <w:pPr>
        <w:rPr>
          <w:rFonts w:ascii="Times New Roman" w:hAnsi="Times New Roman" w:cs="Times New Roman"/>
          <w:sz w:val="22"/>
          <w:szCs w:val="22"/>
        </w:rPr>
      </w:pPr>
      <w:r w:rsidRPr="002E25BD">
        <w:rPr>
          <w:rFonts w:ascii="Times New Roman" w:hAnsi="Times New Roman" w:cs="Times New Roman"/>
          <w:sz w:val="22"/>
          <w:szCs w:val="22"/>
        </w:rPr>
        <w:t>The Victorian Building Authority</w:t>
      </w:r>
      <w:r w:rsidR="0073064B">
        <w:rPr>
          <w:rFonts w:ascii="Times New Roman" w:hAnsi="Times New Roman" w:cs="Times New Roman"/>
          <w:sz w:val="22"/>
          <w:szCs w:val="22"/>
        </w:rPr>
        <w:t xml:space="preserve"> </w:t>
      </w:r>
      <w:r w:rsidRPr="002E25BD">
        <w:rPr>
          <w:rFonts w:ascii="Times New Roman" w:hAnsi="Times New Roman" w:cs="Times New Roman"/>
          <w:sz w:val="22"/>
          <w:szCs w:val="22"/>
        </w:rPr>
        <w:t xml:space="preserve">(the </w:t>
      </w:r>
      <w:r w:rsidRPr="002E25BD">
        <w:rPr>
          <w:rFonts w:ascii="Times New Roman" w:hAnsi="Times New Roman" w:cs="Times New Roman"/>
          <w:b/>
          <w:sz w:val="22"/>
          <w:szCs w:val="22"/>
        </w:rPr>
        <w:t>Authority</w:t>
      </w:r>
      <w:r w:rsidRPr="002E25BD">
        <w:rPr>
          <w:rFonts w:ascii="Times New Roman" w:hAnsi="Times New Roman" w:cs="Times New Roman"/>
          <w:sz w:val="22"/>
          <w:szCs w:val="22"/>
        </w:rPr>
        <w:t xml:space="preserve">) is the independent statutory authority with oversight of the building industry. As part of a series of landmark reforms to the building sector, the Authority has now integrated the functions of the </w:t>
      </w:r>
      <w:r w:rsidR="00350ADE" w:rsidRPr="002E25BD">
        <w:rPr>
          <w:rFonts w:ascii="Times New Roman" w:hAnsi="Times New Roman" w:cs="Times New Roman"/>
          <w:sz w:val="22"/>
          <w:szCs w:val="22"/>
        </w:rPr>
        <w:t>Victorian Building Authority</w:t>
      </w:r>
      <w:r w:rsidR="00350ADE">
        <w:rPr>
          <w:rFonts w:ascii="Times New Roman" w:hAnsi="Times New Roman" w:cs="Times New Roman"/>
          <w:sz w:val="22"/>
          <w:szCs w:val="22"/>
        </w:rPr>
        <w:t xml:space="preserve">, </w:t>
      </w:r>
      <w:r w:rsidR="0073064B">
        <w:rPr>
          <w:rFonts w:ascii="Times New Roman" w:hAnsi="Times New Roman" w:cs="Times New Roman"/>
          <w:sz w:val="22"/>
          <w:szCs w:val="22"/>
        </w:rPr>
        <w:t xml:space="preserve">the Domestic Building </w:t>
      </w:r>
      <w:r w:rsidR="00B86070">
        <w:rPr>
          <w:rFonts w:ascii="Times New Roman" w:hAnsi="Times New Roman" w:cs="Times New Roman"/>
          <w:sz w:val="22"/>
          <w:szCs w:val="22"/>
        </w:rPr>
        <w:t>I</w:t>
      </w:r>
      <w:r w:rsidR="0073064B">
        <w:rPr>
          <w:rFonts w:ascii="Times New Roman" w:hAnsi="Times New Roman" w:cs="Times New Roman"/>
          <w:sz w:val="22"/>
          <w:szCs w:val="22"/>
        </w:rPr>
        <w:t xml:space="preserve">nsurance </w:t>
      </w:r>
      <w:r w:rsidR="00B86070">
        <w:rPr>
          <w:rFonts w:ascii="Times New Roman" w:hAnsi="Times New Roman" w:cs="Times New Roman"/>
          <w:sz w:val="22"/>
          <w:szCs w:val="22"/>
        </w:rPr>
        <w:t xml:space="preserve">functions from the </w:t>
      </w:r>
      <w:r w:rsidRPr="002E25BD">
        <w:rPr>
          <w:rFonts w:ascii="Times New Roman" w:hAnsi="Times New Roman" w:cs="Times New Roman"/>
          <w:sz w:val="22"/>
          <w:szCs w:val="22"/>
        </w:rPr>
        <w:t>Victorian Managed Insurance Authority</w:t>
      </w:r>
      <w:r w:rsidR="00B86070">
        <w:rPr>
          <w:rFonts w:ascii="Times New Roman" w:hAnsi="Times New Roman" w:cs="Times New Roman"/>
          <w:sz w:val="22"/>
          <w:szCs w:val="22"/>
        </w:rPr>
        <w:t>,</w:t>
      </w:r>
      <w:r w:rsidRPr="002E25BD">
        <w:rPr>
          <w:rFonts w:ascii="Times New Roman" w:hAnsi="Times New Roman" w:cs="Times New Roman"/>
          <w:sz w:val="22"/>
          <w:szCs w:val="22"/>
        </w:rPr>
        <w:t xml:space="preserve"> and Domestic Building Dispute Resolution Victoria. To reflect this expansion the Authority is now trading as the Building and Plumbing Commission. </w:t>
      </w:r>
    </w:p>
    <w:p w14:paraId="0717BA58" w14:textId="33FC4D6B" w:rsidR="0094084E" w:rsidRPr="002E25BD" w:rsidRDefault="0094084E" w:rsidP="0094084E">
      <w:pPr>
        <w:rPr>
          <w:rFonts w:ascii="Times New Roman" w:hAnsi="Times New Roman" w:cs="Times New Roman"/>
          <w:sz w:val="22"/>
          <w:szCs w:val="22"/>
        </w:rPr>
      </w:pPr>
      <w:r w:rsidRPr="002E25BD">
        <w:rPr>
          <w:rFonts w:ascii="Times New Roman" w:hAnsi="Times New Roman" w:cs="Times New Roman"/>
          <w:sz w:val="22"/>
          <w:szCs w:val="22"/>
        </w:rPr>
        <w:t xml:space="preserve">The appointed surveyor is the independent professional authorised to perform important regulatory functions for, and in relation to the steps of, a building project. They have statutory requirements to avoid conflicts of interest, and undertake the following functions to ensure the builder delivers a compliant building for owners: </w:t>
      </w:r>
    </w:p>
    <w:p w14:paraId="4572E542" w14:textId="77777777" w:rsidR="0094084E" w:rsidRPr="002E25BD" w:rsidRDefault="0094084E" w:rsidP="0094084E">
      <w:pPr>
        <w:pStyle w:val="ListParagraph"/>
        <w:numPr>
          <w:ilvl w:val="0"/>
          <w:numId w:val="4"/>
        </w:numPr>
        <w:rPr>
          <w:rFonts w:ascii="Times New Roman" w:hAnsi="Times New Roman" w:cs="Times New Roman"/>
          <w:sz w:val="22"/>
          <w:szCs w:val="22"/>
        </w:rPr>
      </w:pPr>
      <w:r w:rsidRPr="002E25BD">
        <w:rPr>
          <w:rFonts w:ascii="Times New Roman" w:hAnsi="Times New Roman" w:cs="Times New Roman"/>
          <w:sz w:val="22"/>
          <w:szCs w:val="22"/>
        </w:rPr>
        <w:t xml:space="preserve">assessing and issuing building permits </w:t>
      </w:r>
    </w:p>
    <w:p w14:paraId="6B5E9A86" w14:textId="1732342E" w:rsidR="0094084E" w:rsidRPr="002E25BD" w:rsidRDefault="0094084E" w:rsidP="0094084E">
      <w:pPr>
        <w:pStyle w:val="ListParagraph"/>
        <w:numPr>
          <w:ilvl w:val="0"/>
          <w:numId w:val="4"/>
        </w:numPr>
        <w:rPr>
          <w:rFonts w:ascii="Times New Roman" w:hAnsi="Times New Roman" w:cs="Times New Roman"/>
          <w:sz w:val="22"/>
          <w:szCs w:val="22"/>
        </w:rPr>
      </w:pPr>
      <w:r w:rsidRPr="002E25BD">
        <w:rPr>
          <w:rFonts w:ascii="Times New Roman" w:hAnsi="Times New Roman" w:cs="Times New Roman"/>
          <w:sz w:val="22"/>
          <w:szCs w:val="22"/>
        </w:rPr>
        <w:t xml:space="preserve">ensuring the builder has received a notice of cover for the First Resort Home Warranty Scheme </w:t>
      </w:r>
    </w:p>
    <w:p w14:paraId="7AB3AEAD" w14:textId="77777777" w:rsidR="0094084E" w:rsidRPr="002E25BD" w:rsidRDefault="0094084E" w:rsidP="0094084E">
      <w:pPr>
        <w:pStyle w:val="ListParagraph"/>
        <w:numPr>
          <w:ilvl w:val="0"/>
          <w:numId w:val="4"/>
        </w:numPr>
        <w:rPr>
          <w:rFonts w:ascii="Times New Roman" w:hAnsi="Times New Roman" w:cs="Times New Roman"/>
          <w:sz w:val="22"/>
          <w:szCs w:val="22"/>
        </w:rPr>
      </w:pPr>
      <w:r w:rsidRPr="002E25BD">
        <w:rPr>
          <w:rFonts w:ascii="Times New Roman" w:hAnsi="Times New Roman" w:cs="Times New Roman"/>
          <w:sz w:val="22"/>
          <w:szCs w:val="22"/>
        </w:rPr>
        <w:t xml:space="preserve">requiring protection works where needed to safeguard neighbouring properties </w:t>
      </w:r>
    </w:p>
    <w:p w14:paraId="5E790DBC" w14:textId="77777777" w:rsidR="0094084E" w:rsidRPr="002E25BD" w:rsidRDefault="0094084E" w:rsidP="0094084E">
      <w:pPr>
        <w:pStyle w:val="ListParagraph"/>
        <w:numPr>
          <w:ilvl w:val="0"/>
          <w:numId w:val="4"/>
        </w:numPr>
        <w:rPr>
          <w:rFonts w:ascii="Times New Roman" w:hAnsi="Times New Roman" w:cs="Times New Roman"/>
          <w:sz w:val="22"/>
          <w:szCs w:val="22"/>
        </w:rPr>
      </w:pPr>
      <w:r w:rsidRPr="002E25BD">
        <w:rPr>
          <w:rFonts w:ascii="Times New Roman" w:hAnsi="Times New Roman" w:cs="Times New Roman"/>
          <w:sz w:val="22"/>
          <w:szCs w:val="22"/>
        </w:rPr>
        <w:t xml:space="preserve">conducting building inspections or causing building inspections to be conducted at mandatory notification stages and at additional stages where appropriate </w:t>
      </w:r>
    </w:p>
    <w:p w14:paraId="5785D1D1" w14:textId="77777777" w:rsidR="0094084E" w:rsidRPr="002E25BD" w:rsidRDefault="0094084E" w:rsidP="0094084E">
      <w:pPr>
        <w:pStyle w:val="ListParagraph"/>
        <w:numPr>
          <w:ilvl w:val="0"/>
          <w:numId w:val="4"/>
        </w:numPr>
        <w:rPr>
          <w:rFonts w:ascii="Times New Roman" w:hAnsi="Times New Roman" w:cs="Times New Roman"/>
          <w:sz w:val="22"/>
          <w:szCs w:val="22"/>
        </w:rPr>
      </w:pPr>
      <w:r w:rsidRPr="002E25BD">
        <w:rPr>
          <w:rFonts w:ascii="Times New Roman" w:hAnsi="Times New Roman" w:cs="Times New Roman"/>
          <w:sz w:val="22"/>
          <w:szCs w:val="22"/>
        </w:rPr>
        <w:t xml:space="preserve">enforcing building standards </w:t>
      </w:r>
    </w:p>
    <w:p w14:paraId="30136750" w14:textId="77777777" w:rsidR="0094084E" w:rsidRPr="002E25BD" w:rsidRDefault="0094084E" w:rsidP="0094084E">
      <w:pPr>
        <w:pStyle w:val="ListParagraph"/>
        <w:numPr>
          <w:ilvl w:val="0"/>
          <w:numId w:val="4"/>
        </w:numPr>
        <w:rPr>
          <w:rFonts w:ascii="Times New Roman" w:hAnsi="Times New Roman" w:cs="Times New Roman"/>
          <w:sz w:val="22"/>
          <w:szCs w:val="22"/>
        </w:rPr>
      </w:pPr>
      <w:r w:rsidRPr="002E25BD">
        <w:rPr>
          <w:rFonts w:ascii="Times New Roman" w:hAnsi="Times New Roman" w:cs="Times New Roman"/>
          <w:sz w:val="22"/>
          <w:szCs w:val="22"/>
        </w:rPr>
        <w:t>issuing the occupancy permit or certificate of final inspection on completion of the building work.</w:t>
      </w:r>
    </w:p>
    <w:p w14:paraId="36EEE790" w14:textId="77777777" w:rsidR="0094084E" w:rsidRPr="002E25BD" w:rsidRDefault="0094084E" w:rsidP="0094084E">
      <w:pPr>
        <w:rPr>
          <w:rFonts w:ascii="Times New Roman" w:hAnsi="Times New Roman" w:cs="Times New Roman"/>
          <w:sz w:val="22"/>
          <w:szCs w:val="22"/>
        </w:rPr>
      </w:pPr>
      <w:r w:rsidRPr="002E25BD">
        <w:rPr>
          <w:rFonts w:ascii="Times New Roman" w:hAnsi="Times New Roman" w:cs="Times New Roman"/>
          <w:sz w:val="22"/>
          <w:szCs w:val="22"/>
        </w:rPr>
        <w:t xml:space="preserve">When carrying out these responsibilities, the RBS must apply the technical standards in the NCC which relate to: </w:t>
      </w:r>
    </w:p>
    <w:p w14:paraId="6FC2D7F7" w14:textId="77777777" w:rsidR="0094084E" w:rsidRPr="002E25BD" w:rsidRDefault="0094084E" w:rsidP="0094084E">
      <w:pPr>
        <w:pStyle w:val="ListParagraph"/>
        <w:numPr>
          <w:ilvl w:val="0"/>
          <w:numId w:val="4"/>
        </w:numPr>
        <w:rPr>
          <w:rFonts w:ascii="Times New Roman" w:hAnsi="Times New Roman" w:cs="Times New Roman"/>
          <w:sz w:val="22"/>
          <w:szCs w:val="22"/>
        </w:rPr>
      </w:pPr>
      <w:r w:rsidRPr="002E25BD">
        <w:rPr>
          <w:rFonts w:ascii="Times New Roman" w:hAnsi="Times New Roman" w:cs="Times New Roman"/>
          <w:sz w:val="22"/>
          <w:szCs w:val="22"/>
        </w:rPr>
        <w:lastRenderedPageBreak/>
        <w:t xml:space="preserve">structure </w:t>
      </w:r>
    </w:p>
    <w:p w14:paraId="3A50AA05" w14:textId="450F1C70" w:rsidR="0094084E" w:rsidRPr="002E25BD" w:rsidRDefault="0094084E" w:rsidP="0094084E">
      <w:pPr>
        <w:pStyle w:val="ListParagraph"/>
        <w:numPr>
          <w:ilvl w:val="0"/>
          <w:numId w:val="4"/>
        </w:numPr>
        <w:rPr>
          <w:rFonts w:ascii="Times New Roman" w:hAnsi="Times New Roman" w:cs="Times New Roman"/>
          <w:sz w:val="22"/>
          <w:szCs w:val="22"/>
        </w:rPr>
      </w:pPr>
      <w:r w:rsidRPr="002E25BD">
        <w:rPr>
          <w:rFonts w:ascii="Times New Roman" w:hAnsi="Times New Roman" w:cs="Times New Roman"/>
          <w:sz w:val="22"/>
          <w:szCs w:val="22"/>
        </w:rPr>
        <w:t>damp and weatherproofing</w:t>
      </w:r>
    </w:p>
    <w:p w14:paraId="4480E5E5" w14:textId="11362D5D" w:rsidR="0094084E" w:rsidRPr="002E25BD" w:rsidRDefault="0094084E" w:rsidP="0094084E">
      <w:pPr>
        <w:pStyle w:val="ListParagraph"/>
        <w:numPr>
          <w:ilvl w:val="0"/>
          <w:numId w:val="4"/>
        </w:numPr>
        <w:rPr>
          <w:rFonts w:ascii="Times New Roman" w:hAnsi="Times New Roman" w:cs="Times New Roman"/>
          <w:sz w:val="22"/>
          <w:szCs w:val="22"/>
        </w:rPr>
      </w:pPr>
      <w:r w:rsidRPr="002E25BD">
        <w:rPr>
          <w:rFonts w:ascii="Times New Roman" w:hAnsi="Times New Roman" w:cs="Times New Roman"/>
          <w:sz w:val="22"/>
          <w:szCs w:val="22"/>
        </w:rPr>
        <w:t xml:space="preserve">fire safety </w:t>
      </w:r>
    </w:p>
    <w:p w14:paraId="20005EA8" w14:textId="56A4CDD9" w:rsidR="0094084E" w:rsidRPr="002E25BD" w:rsidRDefault="0094084E" w:rsidP="0094084E">
      <w:pPr>
        <w:pStyle w:val="ListParagraph"/>
        <w:numPr>
          <w:ilvl w:val="0"/>
          <w:numId w:val="4"/>
        </w:numPr>
        <w:rPr>
          <w:rFonts w:ascii="Times New Roman" w:hAnsi="Times New Roman" w:cs="Times New Roman"/>
          <w:sz w:val="22"/>
          <w:szCs w:val="22"/>
        </w:rPr>
      </w:pPr>
      <w:r w:rsidRPr="002E25BD">
        <w:rPr>
          <w:rFonts w:ascii="Times New Roman" w:hAnsi="Times New Roman" w:cs="Times New Roman"/>
          <w:sz w:val="22"/>
          <w:szCs w:val="22"/>
        </w:rPr>
        <w:t xml:space="preserve">health and amenity </w:t>
      </w:r>
    </w:p>
    <w:p w14:paraId="493C0C0D" w14:textId="48C32DFE" w:rsidR="0094084E" w:rsidRPr="002E25BD" w:rsidRDefault="0094084E" w:rsidP="0094084E">
      <w:pPr>
        <w:pStyle w:val="ListParagraph"/>
        <w:numPr>
          <w:ilvl w:val="0"/>
          <w:numId w:val="4"/>
        </w:numPr>
        <w:rPr>
          <w:rFonts w:ascii="Times New Roman" w:hAnsi="Times New Roman" w:cs="Times New Roman"/>
          <w:sz w:val="22"/>
          <w:szCs w:val="22"/>
        </w:rPr>
      </w:pPr>
      <w:r w:rsidRPr="002E25BD">
        <w:rPr>
          <w:rFonts w:ascii="Times New Roman" w:hAnsi="Times New Roman" w:cs="Times New Roman"/>
          <w:sz w:val="22"/>
          <w:szCs w:val="22"/>
        </w:rPr>
        <w:t xml:space="preserve">safe movement and access </w:t>
      </w:r>
    </w:p>
    <w:p w14:paraId="1FA73155" w14:textId="358685E9" w:rsidR="0094084E" w:rsidRPr="002E25BD" w:rsidRDefault="0094084E" w:rsidP="0094084E">
      <w:pPr>
        <w:pStyle w:val="ListParagraph"/>
        <w:numPr>
          <w:ilvl w:val="0"/>
          <w:numId w:val="4"/>
        </w:numPr>
        <w:rPr>
          <w:rFonts w:ascii="Times New Roman" w:hAnsi="Times New Roman" w:cs="Times New Roman"/>
          <w:sz w:val="22"/>
          <w:szCs w:val="22"/>
        </w:rPr>
      </w:pPr>
      <w:r w:rsidRPr="002E25BD">
        <w:rPr>
          <w:rFonts w:ascii="Times New Roman" w:hAnsi="Times New Roman" w:cs="Times New Roman"/>
          <w:sz w:val="22"/>
          <w:szCs w:val="22"/>
        </w:rPr>
        <w:t xml:space="preserve">energy efficiency. </w:t>
      </w:r>
    </w:p>
    <w:p w14:paraId="3CB22E49" w14:textId="3BEED0FD" w:rsidR="0094084E" w:rsidRPr="002E25BD" w:rsidRDefault="0094084E" w:rsidP="0094084E">
      <w:pPr>
        <w:rPr>
          <w:rFonts w:ascii="Times New Roman" w:hAnsi="Times New Roman" w:cs="Times New Roman"/>
          <w:sz w:val="22"/>
          <w:szCs w:val="22"/>
        </w:rPr>
      </w:pPr>
      <w:r w:rsidRPr="002E25BD">
        <w:rPr>
          <w:rFonts w:ascii="Times New Roman" w:hAnsi="Times New Roman" w:cs="Times New Roman"/>
          <w:sz w:val="22"/>
          <w:szCs w:val="22"/>
        </w:rPr>
        <w:t xml:space="preserve">Building surveyors appointed as the RBS for a project are not Project Managers and must work within their legislated scope. For this reason, they cannot assist with: </w:t>
      </w:r>
    </w:p>
    <w:p w14:paraId="1AA68A2D" w14:textId="08B26C8A" w:rsidR="0094084E" w:rsidRPr="002E25BD" w:rsidRDefault="0094084E" w:rsidP="0094084E">
      <w:pPr>
        <w:pStyle w:val="ListParagraph"/>
        <w:numPr>
          <w:ilvl w:val="0"/>
          <w:numId w:val="4"/>
        </w:numPr>
        <w:rPr>
          <w:rFonts w:ascii="Times New Roman" w:hAnsi="Times New Roman" w:cs="Times New Roman"/>
          <w:sz w:val="22"/>
          <w:szCs w:val="22"/>
        </w:rPr>
      </w:pPr>
      <w:r w:rsidRPr="002E25BD">
        <w:rPr>
          <w:rFonts w:ascii="Times New Roman" w:hAnsi="Times New Roman" w:cs="Times New Roman"/>
          <w:sz w:val="22"/>
          <w:szCs w:val="22"/>
        </w:rPr>
        <w:t xml:space="preserve">the design of building works </w:t>
      </w:r>
    </w:p>
    <w:p w14:paraId="020FAA28" w14:textId="48AAB4CE" w:rsidR="0094084E" w:rsidRPr="002E25BD" w:rsidRDefault="0094084E" w:rsidP="0094084E">
      <w:pPr>
        <w:pStyle w:val="ListParagraph"/>
        <w:numPr>
          <w:ilvl w:val="0"/>
          <w:numId w:val="4"/>
        </w:numPr>
        <w:rPr>
          <w:rFonts w:ascii="Times New Roman" w:hAnsi="Times New Roman" w:cs="Times New Roman"/>
          <w:sz w:val="22"/>
          <w:szCs w:val="22"/>
        </w:rPr>
      </w:pPr>
      <w:r w:rsidRPr="002E25BD">
        <w:rPr>
          <w:rFonts w:ascii="Times New Roman" w:hAnsi="Times New Roman" w:cs="Times New Roman"/>
          <w:sz w:val="22"/>
          <w:szCs w:val="22"/>
        </w:rPr>
        <w:t xml:space="preserve">site supervision and construction of building work </w:t>
      </w:r>
    </w:p>
    <w:p w14:paraId="3B96A7F6" w14:textId="74B5618D" w:rsidR="0094084E" w:rsidRPr="002E25BD" w:rsidRDefault="0094084E" w:rsidP="0094084E">
      <w:pPr>
        <w:pStyle w:val="ListParagraph"/>
        <w:numPr>
          <w:ilvl w:val="0"/>
          <w:numId w:val="4"/>
        </w:numPr>
        <w:rPr>
          <w:rFonts w:ascii="Times New Roman" w:hAnsi="Times New Roman" w:cs="Times New Roman"/>
          <w:sz w:val="22"/>
          <w:szCs w:val="22"/>
        </w:rPr>
      </w:pPr>
      <w:r w:rsidRPr="002E25BD">
        <w:rPr>
          <w:rFonts w:ascii="Times New Roman" w:hAnsi="Times New Roman" w:cs="Times New Roman"/>
          <w:sz w:val="22"/>
          <w:szCs w:val="22"/>
        </w:rPr>
        <w:t xml:space="preserve">enforcing contractual obligations between the owner and other building practitioners </w:t>
      </w:r>
    </w:p>
    <w:p w14:paraId="483BA1E6" w14:textId="37136C50" w:rsidR="0094084E" w:rsidRPr="002E25BD" w:rsidRDefault="0094084E" w:rsidP="00C349F7">
      <w:pPr>
        <w:pStyle w:val="ListParagraph"/>
        <w:numPr>
          <w:ilvl w:val="0"/>
          <w:numId w:val="4"/>
        </w:numPr>
        <w:rPr>
          <w:rFonts w:ascii="Times New Roman" w:hAnsi="Times New Roman" w:cs="Times New Roman"/>
          <w:sz w:val="22"/>
          <w:szCs w:val="22"/>
        </w:rPr>
      </w:pPr>
      <w:r w:rsidRPr="002E25BD">
        <w:rPr>
          <w:rFonts w:ascii="Times New Roman" w:hAnsi="Times New Roman" w:cs="Times New Roman"/>
          <w:sz w:val="22"/>
          <w:szCs w:val="22"/>
        </w:rPr>
        <w:t xml:space="preserve">other legislated obligations (such as Occupational Health and Safety, planning matters, services supply including water and electricity, environmental protection) </w:t>
      </w:r>
    </w:p>
    <w:p w14:paraId="7DDA8FFE" w14:textId="151BEC22" w:rsidR="0094084E" w:rsidRPr="002E25BD" w:rsidRDefault="0094084E" w:rsidP="00C349F7">
      <w:pPr>
        <w:pStyle w:val="ListParagraph"/>
        <w:numPr>
          <w:ilvl w:val="0"/>
          <w:numId w:val="4"/>
        </w:numPr>
        <w:rPr>
          <w:rFonts w:ascii="Times New Roman" w:hAnsi="Times New Roman" w:cs="Times New Roman"/>
          <w:sz w:val="22"/>
          <w:szCs w:val="22"/>
        </w:rPr>
      </w:pPr>
      <w:r w:rsidRPr="002E25BD">
        <w:rPr>
          <w:rFonts w:ascii="Times New Roman" w:hAnsi="Times New Roman" w:cs="Times New Roman"/>
          <w:sz w:val="22"/>
          <w:szCs w:val="22"/>
        </w:rPr>
        <w:t xml:space="preserve">workmanship concerns, unless directly related to compliance within the regulatory framework. For example, a poorly installed flashing may have an underlying non-compliance with the NCC, however poorly executed internal painted finishes are likely to be out of scope. </w:t>
      </w:r>
    </w:p>
    <w:p w14:paraId="44D307F9" w14:textId="77777777" w:rsidR="0094084E" w:rsidRPr="002E25BD" w:rsidRDefault="0094084E" w:rsidP="00C349F7">
      <w:pPr>
        <w:rPr>
          <w:rFonts w:ascii="Times New Roman" w:hAnsi="Times New Roman" w:cs="Times New Roman"/>
          <w:b/>
          <w:sz w:val="22"/>
          <w:szCs w:val="22"/>
        </w:rPr>
      </w:pPr>
      <w:r w:rsidRPr="002E25BD">
        <w:rPr>
          <w:rFonts w:ascii="Times New Roman" w:hAnsi="Times New Roman" w:cs="Times New Roman"/>
          <w:b/>
          <w:sz w:val="22"/>
          <w:szCs w:val="22"/>
        </w:rPr>
        <w:t xml:space="preserve">Appointing, dismissing or changing building surveyors </w:t>
      </w:r>
    </w:p>
    <w:p w14:paraId="6444C575" w14:textId="65D2E600" w:rsidR="0094084E" w:rsidRPr="002E25BD" w:rsidRDefault="0094084E" w:rsidP="00C349F7">
      <w:pPr>
        <w:rPr>
          <w:rFonts w:ascii="Times New Roman" w:hAnsi="Times New Roman" w:cs="Times New Roman"/>
          <w:sz w:val="22"/>
          <w:szCs w:val="22"/>
        </w:rPr>
      </w:pPr>
      <w:r w:rsidRPr="002E25BD">
        <w:rPr>
          <w:rFonts w:ascii="Times New Roman" w:hAnsi="Times New Roman" w:cs="Times New Roman"/>
          <w:sz w:val="22"/>
          <w:szCs w:val="22"/>
        </w:rPr>
        <w:t xml:space="preserve">Only you (the owner) or your authorised agent can appoint a PBS. Builders are not allowed to appoint a PBS for work under a major domestic building contract. They may suggest a pool of surveyors; however, cannot require you to follow their suggestions. </w:t>
      </w:r>
    </w:p>
    <w:p w14:paraId="07A162E6" w14:textId="6E79F001" w:rsidR="0094084E" w:rsidRPr="002E25BD" w:rsidRDefault="0094084E" w:rsidP="00FD5860">
      <w:pPr>
        <w:rPr>
          <w:rFonts w:ascii="Times New Roman" w:hAnsi="Times New Roman" w:cs="Times New Roman"/>
          <w:sz w:val="22"/>
          <w:szCs w:val="22"/>
        </w:rPr>
      </w:pPr>
      <w:r w:rsidRPr="002E25BD">
        <w:rPr>
          <w:rFonts w:ascii="Times New Roman" w:hAnsi="Times New Roman" w:cs="Times New Roman"/>
          <w:sz w:val="22"/>
          <w:szCs w:val="22"/>
        </w:rPr>
        <w:t xml:space="preserve">The building surveyor must be appointed as the RBS before applying for the building permit and they will remain your RBS for the duration of the building work. </w:t>
      </w:r>
    </w:p>
    <w:p w14:paraId="3D660CC9" w14:textId="0974E80D" w:rsidR="0094084E" w:rsidRPr="002E25BD" w:rsidRDefault="0094084E" w:rsidP="00FD5860">
      <w:pPr>
        <w:rPr>
          <w:rFonts w:ascii="Times New Roman" w:hAnsi="Times New Roman" w:cs="Times New Roman"/>
          <w:sz w:val="22"/>
          <w:szCs w:val="22"/>
        </w:rPr>
      </w:pPr>
      <w:r w:rsidRPr="002E25BD">
        <w:rPr>
          <w:rFonts w:ascii="Times New Roman" w:hAnsi="Times New Roman" w:cs="Times New Roman"/>
          <w:sz w:val="22"/>
          <w:szCs w:val="22"/>
        </w:rPr>
        <w:t xml:space="preserve">The RBS must notify the relevant Local Government in writing of their appointment within 7 days. </w:t>
      </w:r>
    </w:p>
    <w:p w14:paraId="686EBDE8" w14:textId="6F3CD93E" w:rsidR="0094084E" w:rsidRPr="002E25BD" w:rsidRDefault="0094084E" w:rsidP="00FD5860">
      <w:pPr>
        <w:rPr>
          <w:rFonts w:ascii="Times New Roman" w:hAnsi="Times New Roman" w:cs="Times New Roman"/>
          <w:sz w:val="22"/>
          <w:szCs w:val="22"/>
        </w:rPr>
      </w:pPr>
      <w:r w:rsidRPr="002E25BD">
        <w:rPr>
          <w:rFonts w:ascii="Times New Roman" w:hAnsi="Times New Roman" w:cs="Times New Roman"/>
          <w:sz w:val="22"/>
          <w:szCs w:val="22"/>
        </w:rPr>
        <w:t>If you want to dismiss or change a PBS before the building work has commenced or is complete, you will need the Authority's consent. The Authority can only accept an application to terminate the appointment of a PBS in limited circumstances, and their decision may be appealed to the Building Appeals Board. You cannot request to terminate the appointment of a Municipal Building Surveyor (</w:t>
      </w:r>
      <w:r w:rsidRPr="002E25BD">
        <w:rPr>
          <w:rFonts w:ascii="Times New Roman" w:hAnsi="Times New Roman" w:cs="Times New Roman"/>
          <w:b/>
          <w:sz w:val="22"/>
          <w:szCs w:val="22"/>
        </w:rPr>
        <w:t>MBS</w:t>
      </w:r>
      <w:r w:rsidRPr="002E25BD">
        <w:rPr>
          <w:rFonts w:ascii="Times New Roman" w:hAnsi="Times New Roman" w:cs="Times New Roman"/>
          <w:sz w:val="22"/>
          <w:szCs w:val="22"/>
        </w:rPr>
        <w:t xml:space="preserve">). </w:t>
      </w:r>
    </w:p>
    <w:p w14:paraId="68A37E17" w14:textId="2CFF1DAB" w:rsidR="0094084E" w:rsidRPr="002E25BD" w:rsidRDefault="0094084E" w:rsidP="00FD5860">
      <w:pPr>
        <w:rPr>
          <w:rFonts w:ascii="Times New Roman" w:hAnsi="Times New Roman" w:cs="Times New Roman"/>
          <w:sz w:val="22"/>
          <w:szCs w:val="22"/>
        </w:rPr>
      </w:pPr>
      <w:r w:rsidRPr="002E25BD">
        <w:rPr>
          <w:rFonts w:ascii="Times New Roman" w:hAnsi="Times New Roman" w:cs="Times New Roman"/>
          <w:sz w:val="22"/>
          <w:szCs w:val="22"/>
        </w:rPr>
        <w:t>A PBS can transfer their appointment to another PBS or an MBS permanently or for a fixed period on agreement of all parties. Where all parties agree, Authority consent is not required.</w:t>
      </w:r>
    </w:p>
    <w:p w14:paraId="43342BD9" w14:textId="76FCEC3D" w:rsidR="00FD5860" w:rsidRPr="002E25BD" w:rsidRDefault="00FD5860" w:rsidP="00FD5860">
      <w:pPr>
        <w:rPr>
          <w:rFonts w:ascii="Times New Roman" w:hAnsi="Times New Roman" w:cs="Times New Roman"/>
          <w:b/>
          <w:sz w:val="22"/>
          <w:szCs w:val="22"/>
        </w:rPr>
      </w:pPr>
      <w:r w:rsidRPr="002E25BD">
        <w:rPr>
          <w:rFonts w:ascii="Times New Roman" w:hAnsi="Times New Roman" w:cs="Times New Roman"/>
          <w:b/>
          <w:sz w:val="22"/>
          <w:szCs w:val="22"/>
        </w:rPr>
        <w:t xml:space="preserve">Professional and ethical responsibilities and obligations of a building surveyor </w:t>
      </w:r>
    </w:p>
    <w:p w14:paraId="18C99F5B" w14:textId="15B9B0CD" w:rsidR="00FD5860" w:rsidRPr="002E25BD" w:rsidRDefault="00FD5860" w:rsidP="00FD5860">
      <w:pPr>
        <w:rPr>
          <w:rFonts w:ascii="Times New Roman" w:hAnsi="Times New Roman" w:cs="Times New Roman"/>
          <w:sz w:val="22"/>
          <w:szCs w:val="22"/>
        </w:rPr>
      </w:pPr>
      <w:r w:rsidRPr="002E25BD">
        <w:rPr>
          <w:rFonts w:ascii="Times New Roman" w:hAnsi="Times New Roman" w:cs="Times New Roman"/>
          <w:sz w:val="22"/>
          <w:szCs w:val="22"/>
        </w:rPr>
        <w:t xml:space="preserve">Building surveyors in Victoria have important professional and ethical obligations that govern their conduct and responsibilities. Key legal requirements are set out in the Act, Regulations, and the Code of Conduct for Building Surveyors (the </w:t>
      </w:r>
      <w:r w:rsidRPr="002E25BD">
        <w:rPr>
          <w:rFonts w:ascii="Times New Roman" w:hAnsi="Times New Roman" w:cs="Times New Roman"/>
          <w:b/>
          <w:sz w:val="22"/>
          <w:szCs w:val="22"/>
        </w:rPr>
        <w:t>Code</w:t>
      </w:r>
      <w:r w:rsidRPr="002E25BD">
        <w:rPr>
          <w:rFonts w:ascii="Times New Roman" w:hAnsi="Times New Roman" w:cs="Times New Roman"/>
          <w:sz w:val="22"/>
          <w:szCs w:val="22"/>
        </w:rPr>
        <w:t xml:space="preserve">). These requirements include: </w:t>
      </w:r>
    </w:p>
    <w:p w14:paraId="51631DFB" w14:textId="77777777" w:rsidR="00FD5860" w:rsidRPr="002E25BD" w:rsidRDefault="00FD5860" w:rsidP="00FD5860">
      <w:pPr>
        <w:pStyle w:val="ListParagraph"/>
        <w:numPr>
          <w:ilvl w:val="0"/>
          <w:numId w:val="3"/>
        </w:numPr>
        <w:rPr>
          <w:rFonts w:ascii="Times New Roman" w:hAnsi="Times New Roman" w:cs="Times New Roman"/>
          <w:sz w:val="22"/>
          <w:szCs w:val="22"/>
        </w:rPr>
      </w:pPr>
      <w:r w:rsidRPr="002E25BD">
        <w:rPr>
          <w:rFonts w:ascii="Times New Roman" w:hAnsi="Times New Roman" w:cs="Times New Roman"/>
          <w:sz w:val="22"/>
          <w:szCs w:val="22"/>
        </w:rPr>
        <w:t xml:space="preserve">a responsibility to act independently from all other parties (e.g. the builder or designer) </w:t>
      </w:r>
    </w:p>
    <w:p w14:paraId="5071882F" w14:textId="77777777" w:rsidR="00FD5860" w:rsidRPr="002E25BD" w:rsidRDefault="00FD5860" w:rsidP="00FD5860">
      <w:pPr>
        <w:pStyle w:val="ListParagraph"/>
        <w:numPr>
          <w:ilvl w:val="0"/>
          <w:numId w:val="3"/>
        </w:numPr>
        <w:rPr>
          <w:rFonts w:ascii="Times New Roman" w:hAnsi="Times New Roman" w:cs="Times New Roman"/>
          <w:sz w:val="22"/>
          <w:szCs w:val="22"/>
        </w:rPr>
      </w:pPr>
      <w:r w:rsidRPr="002E25BD">
        <w:rPr>
          <w:rFonts w:ascii="Times New Roman" w:hAnsi="Times New Roman" w:cs="Times New Roman"/>
          <w:sz w:val="22"/>
          <w:szCs w:val="22"/>
        </w:rPr>
        <w:t xml:space="preserve">an obligation to abide by a professional code of conduct, the Code, which requires building surveyors to: </w:t>
      </w:r>
    </w:p>
    <w:p w14:paraId="7569BDC0" w14:textId="77777777" w:rsidR="00FD5860" w:rsidRPr="002E25BD" w:rsidRDefault="00FD5860" w:rsidP="00FD5860">
      <w:pPr>
        <w:pStyle w:val="ListParagraph"/>
        <w:numPr>
          <w:ilvl w:val="1"/>
          <w:numId w:val="3"/>
        </w:numPr>
        <w:rPr>
          <w:rFonts w:ascii="Times New Roman" w:hAnsi="Times New Roman" w:cs="Times New Roman"/>
          <w:sz w:val="22"/>
          <w:szCs w:val="22"/>
        </w:rPr>
      </w:pPr>
      <w:r w:rsidRPr="002E25BD">
        <w:rPr>
          <w:rFonts w:ascii="Times New Roman" w:hAnsi="Times New Roman" w:cs="Times New Roman"/>
          <w:sz w:val="22"/>
          <w:szCs w:val="22"/>
        </w:rPr>
        <w:t xml:space="preserve">act within the public interest </w:t>
      </w:r>
    </w:p>
    <w:p w14:paraId="6A0F2D2B" w14:textId="77777777" w:rsidR="00FD5860" w:rsidRPr="002E25BD" w:rsidRDefault="00FD5860" w:rsidP="00FD5860">
      <w:pPr>
        <w:pStyle w:val="ListParagraph"/>
        <w:numPr>
          <w:ilvl w:val="1"/>
          <w:numId w:val="3"/>
        </w:numPr>
        <w:rPr>
          <w:rFonts w:ascii="Times New Roman" w:hAnsi="Times New Roman" w:cs="Times New Roman"/>
          <w:sz w:val="22"/>
          <w:szCs w:val="22"/>
        </w:rPr>
      </w:pPr>
      <w:r w:rsidRPr="002E25BD">
        <w:rPr>
          <w:rFonts w:ascii="Times New Roman" w:hAnsi="Times New Roman" w:cs="Times New Roman"/>
          <w:sz w:val="22"/>
          <w:szCs w:val="22"/>
        </w:rPr>
        <w:t xml:space="preserve">comply with the law </w:t>
      </w:r>
    </w:p>
    <w:p w14:paraId="1AA173FE" w14:textId="77777777" w:rsidR="00FD5860" w:rsidRPr="002E25BD" w:rsidRDefault="00FD5860" w:rsidP="00FD5860">
      <w:pPr>
        <w:pStyle w:val="ListParagraph"/>
        <w:numPr>
          <w:ilvl w:val="1"/>
          <w:numId w:val="3"/>
        </w:numPr>
        <w:rPr>
          <w:rFonts w:ascii="Times New Roman" w:hAnsi="Times New Roman" w:cs="Times New Roman"/>
          <w:sz w:val="22"/>
          <w:szCs w:val="22"/>
        </w:rPr>
      </w:pPr>
      <w:r w:rsidRPr="002E25BD">
        <w:rPr>
          <w:rFonts w:ascii="Times New Roman" w:hAnsi="Times New Roman" w:cs="Times New Roman"/>
          <w:sz w:val="22"/>
          <w:szCs w:val="22"/>
        </w:rPr>
        <w:t xml:space="preserve">act with integrity </w:t>
      </w:r>
    </w:p>
    <w:p w14:paraId="20FC657F" w14:textId="77777777" w:rsidR="00FD5860" w:rsidRPr="002E25BD" w:rsidRDefault="00FD5860" w:rsidP="00FD5860">
      <w:pPr>
        <w:pStyle w:val="ListParagraph"/>
        <w:numPr>
          <w:ilvl w:val="1"/>
          <w:numId w:val="3"/>
        </w:numPr>
        <w:rPr>
          <w:rFonts w:ascii="Times New Roman" w:hAnsi="Times New Roman" w:cs="Times New Roman"/>
          <w:sz w:val="22"/>
          <w:szCs w:val="22"/>
        </w:rPr>
      </w:pPr>
      <w:r w:rsidRPr="002E25BD">
        <w:rPr>
          <w:rFonts w:ascii="Times New Roman" w:hAnsi="Times New Roman" w:cs="Times New Roman"/>
          <w:sz w:val="22"/>
          <w:szCs w:val="22"/>
        </w:rPr>
        <w:lastRenderedPageBreak/>
        <w:t xml:space="preserve">avoid conflicts of interest, including involvement in the design process with the builder </w:t>
      </w:r>
    </w:p>
    <w:p w14:paraId="7A8B4F0F" w14:textId="634ABEA1" w:rsidR="00FD5860" w:rsidRPr="002E25BD" w:rsidRDefault="00FD5860" w:rsidP="00FD5860">
      <w:pPr>
        <w:pStyle w:val="ListParagraph"/>
        <w:numPr>
          <w:ilvl w:val="0"/>
          <w:numId w:val="3"/>
        </w:numPr>
        <w:rPr>
          <w:rFonts w:ascii="Times New Roman" w:hAnsi="Times New Roman" w:cs="Times New Roman"/>
          <w:sz w:val="22"/>
          <w:szCs w:val="22"/>
        </w:rPr>
      </w:pPr>
      <w:r w:rsidRPr="002E25BD">
        <w:rPr>
          <w:rFonts w:ascii="Times New Roman" w:hAnsi="Times New Roman" w:cs="Times New Roman"/>
          <w:sz w:val="22"/>
          <w:szCs w:val="22"/>
        </w:rPr>
        <w:t>an obligation to undertake certain activities, including commencement of an enforcement action when building work does not comply with the Act, Regulations or an approved building permit.</w:t>
      </w:r>
    </w:p>
    <w:p w14:paraId="73AAF8D4" w14:textId="5A4836B2" w:rsidR="00FD5860" w:rsidRPr="002E25BD" w:rsidRDefault="00FD5860" w:rsidP="00FD5860">
      <w:pPr>
        <w:rPr>
          <w:rFonts w:ascii="Times New Roman" w:hAnsi="Times New Roman" w:cs="Times New Roman"/>
          <w:b/>
          <w:sz w:val="22"/>
          <w:szCs w:val="22"/>
        </w:rPr>
      </w:pPr>
      <w:r w:rsidRPr="002E25BD">
        <w:rPr>
          <w:rFonts w:ascii="Times New Roman" w:hAnsi="Times New Roman" w:cs="Times New Roman"/>
          <w:b/>
          <w:sz w:val="22"/>
          <w:szCs w:val="22"/>
        </w:rPr>
        <w:t xml:space="preserve">Responsibilities and obligations of other parties in relation to the building surveyor </w:t>
      </w:r>
    </w:p>
    <w:p w14:paraId="0118E072" w14:textId="77777777" w:rsidR="00FD5860" w:rsidRPr="002E25BD" w:rsidRDefault="00FD5860" w:rsidP="00FD5860">
      <w:pPr>
        <w:rPr>
          <w:rFonts w:ascii="Times New Roman" w:hAnsi="Times New Roman" w:cs="Times New Roman"/>
          <w:b/>
          <w:i/>
          <w:sz w:val="22"/>
          <w:szCs w:val="22"/>
        </w:rPr>
      </w:pPr>
      <w:r w:rsidRPr="002E25BD">
        <w:rPr>
          <w:rFonts w:ascii="Times New Roman" w:hAnsi="Times New Roman" w:cs="Times New Roman"/>
          <w:b/>
          <w:i/>
          <w:sz w:val="22"/>
          <w:szCs w:val="22"/>
        </w:rPr>
        <w:t>Your builder</w:t>
      </w:r>
    </w:p>
    <w:p w14:paraId="2803A5B3" w14:textId="53C4F0F7" w:rsidR="00FD5860" w:rsidRPr="002E25BD" w:rsidRDefault="00FD5860" w:rsidP="00FD5860">
      <w:pPr>
        <w:rPr>
          <w:rFonts w:ascii="Times New Roman" w:hAnsi="Times New Roman" w:cs="Times New Roman"/>
          <w:sz w:val="22"/>
          <w:szCs w:val="22"/>
        </w:rPr>
      </w:pPr>
      <w:r w:rsidRPr="002E25BD">
        <w:rPr>
          <w:rFonts w:ascii="Times New Roman" w:hAnsi="Times New Roman" w:cs="Times New Roman"/>
          <w:sz w:val="22"/>
          <w:szCs w:val="22"/>
        </w:rPr>
        <w:t xml:space="preserve">It is your builder's responsibility to ensure the building works are undertaken and constructed in compliance with the approved plans and specifications and the relevant building regulations. </w:t>
      </w:r>
    </w:p>
    <w:p w14:paraId="2EF87AE0" w14:textId="77777777" w:rsidR="00FD5860" w:rsidRPr="002E25BD" w:rsidRDefault="00FD5860" w:rsidP="00FD5860">
      <w:pPr>
        <w:rPr>
          <w:rFonts w:ascii="Times New Roman" w:hAnsi="Times New Roman" w:cs="Times New Roman"/>
          <w:b/>
          <w:i/>
          <w:sz w:val="22"/>
          <w:szCs w:val="22"/>
        </w:rPr>
      </w:pPr>
      <w:r w:rsidRPr="002E25BD">
        <w:rPr>
          <w:rFonts w:ascii="Times New Roman" w:hAnsi="Times New Roman" w:cs="Times New Roman"/>
          <w:b/>
          <w:i/>
          <w:sz w:val="22"/>
          <w:szCs w:val="22"/>
        </w:rPr>
        <w:t xml:space="preserve">You as the owner </w:t>
      </w:r>
    </w:p>
    <w:p w14:paraId="05CD1639" w14:textId="2CE4D382" w:rsidR="00FD5860" w:rsidRPr="002E25BD" w:rsidRDefault="00FD5860" w:rsidP="00FD5860">
      <w:pPr>
        <w:rPr>
          <w:rFonts w:ascii="Times New Roman" w:hAnsi="Times New Roman" w:cs="Times New Roman"/>
          <w:sz w:val="22"/>
          <w:szCs w:val="22"/>
        </w:rPr>
      </w:pPr>
      <w:r w:rsidRPr="002E25BD">
        <w:rPr>
          <w:rFonts w:ascii="Times New Roman" w:hAnsi="Times New Roman" w:cs="Times New Roman"/>
          <w:sz w:val="22"/>
          <w:szCs w:val="22"/>
        </w:rPr>
        <w:t xml:space="preserve">You are responsible for checking the progress of your building project, talking to your builder about any issues or concerns you may have and paying your builder for completed work. You have the right to reasonable access to your building site at any time during construction to check on progress. </w:t>
      </w:r>
    </w:p>
    <w:p w14:paraId="27DA4ACC" w14:textId="77777777" w:rsidR="00FD5860" w:rsidRPr="002E25BD" w:rsidRDefault="00FD5860" w:rsidP="00FD5860">
      <w:pPr>
        <w:rPr>
          <w:rFonts w:ascii="Times New Roman" w:hAnsi="Times New Roman" w:cs="Times New Roman"/>
          <w:sz w:val="22"/>
          <w:szCs w:val="22"/>
        </w:rPr>
      </w:pPr>
      <w:r w:rsidRPr="002E25BD">
        <w:rPr>
          <w:rFonts w:ascii="Times New Roman" w:hAnsi="Times New Roman" w:cs="Times New Roman"/>
          <w:sz w:val="22"/>
          <w:szCs w:val="22"/>
        </w:rPr>
        <w:t xml:space="preserve">You need to: </w:t>
      </w:r>
    </w:p>
    <w:p w14:paraId="71EDEF27" w14:textId="77777777" w:rsidR="00FD5860" w:rsidRPr="002E25BD" w:rsidRDefault="00FD5860" w:rsidP="00FD5860">
      <w:pPr>
        <w:pStyle w:val="ListParagraph"/>
        <w:numPr>
          <w:ilvl w:val="0"/>
          <w:numId w:val="1"/>
        </w:numPr>
        <w:rPr>
          <w:rFonts w:ascii="Times New Roman" w:hAnsi="Times New Roman" w:cs="Times New Roman"/>
          <w:sz w:val="22"/>
          <w:szCs w:val="22"/>
        </w:rPr>
      </w:pPr>
      <w:r w:rsidRPr="002E25BD">
        <w:rPr>
          <w:rFonts w:ascii="Times New Roman" w:hAnsi="Times New Roman" w:cs="Times New Roman"/>
          <w:sz w:val="22"/>
          <w:szCs w:val="22"/>
        </w:rPr>
        <w:t xml:space="preserve">choose an RBS, you may be suggested a specific one by your builder, however you or your authorised agent must make the final decision </w:t>
      </w:r>
    </w:p>
    <w:p w14:paraId="5B378113" w14:textId="4572D7B9" w:rsidR="00FD5860" w:rsidRPr="002E25BD" w:rsidRDefault="00FD5860" w:rsidP="00FD5860">
      <w:pPr>
        <w:pStyle w:val="ListParagraph"/>
        <w:numPr>
          <w:ilvl w:val="0"/>
          <w:numId w:val="1"/>
        </w:numPr>
        <w:rPr>
          <w:rFonts w:ascii="Times New Roman" w:hAnsi="Times New Roman" w:cs="Times New Roman"/>
          <w:sz w:val="22"/>
          <w:szCs w:val="22"/>
        </w:rPr>
      </w:pPr>
      <w:r w:rsidRPr="002E25BD">
        <w:rPr>
          <w:rFonts w:ascii="Times New Roman" w:hAnsi="Times New Roman" w:cs="Times New Roman"/>
          <w:sz w:val="22"/>
          <w:szCs w:val="22"/>
        </w:rPr>
        <w:t>raise issues with workmanship (that is not related to compliance with legislation, regulations and NCC) with your builder as it is not within the RBS scope. An example of this is poorly executed internal paint finishes.</w:t>
      </w:r>
    </w:p>
    <w:p w14:paraId="52DB1E5E" w14:textId="77777777" w:rsidR="00FD5860" w:rsidRPr="002E25BD" w:rsidRDefault="00FD5860" w:rsidP="00FD5860">
      <w:pPr>
        <w:rPr>
          <w:rFonts w:ascii="Times New Roman" w:hAnsi="Times New Roman" w:cs="Times New Roman"/>
          <w:b/>
          <w:sz w:val="22"/>
          <w:szCs w:val="22"/>
        </w:rPr>
      </w:pPr>
      <w:r w:rsidRPr="002E25BD">
        <w:rPr>
          <w:rFonts w:ascii="Times New Roman" w:hAnsi="Times New Roman" w:cs="Times New Roman"/>
          <w:b/>
          <w:sz w:val="22"/>
          <w:szCs w:val="22"/>
        </w:rPr>
        <w:t xml:space="preserve">Relevant building surveyors and your project </w:t>
      </w:r>
    </w:p>
    <w:p w14:paraId="294FB4F4" w14:textId="0562AE01" w:rsidR="00FD5860" w:rsidRPr="002E25BD" w:rsidRDefault="00FD5860" w:rsidP="00FD5860">
      <w:pPr>
        <w:rPr>
          <w:rFonts w:ascii="Times New Roman" w:hAnsi="Times New Roman" w:cs="Times New Roman"/>
          <w:sz w:val="22"/>
          <w:szCs w:val="22"/>
        </w:rPr>
      </w:pPr>
      <w:r w:rsidRPr="002E25BD">
        <w:rPr>
          <w:rFonts w:ascii="Times New Roman" w:hAnsi="Times New Roman" w:cs="Times New Roman"/>
          <w:sz w:val="22"/>
          <w:szCs w:val="22"/>
        </w:rPr>
        <w:t xml:space="preserve">Your RBS is involved for the duration of building work and has a role in each stage of the project. </w:t>
      </w:r>
    </w:p>
    <w:p w14:paraId="21BBF8E7" w14:textId="21183B05" w:rsidR="00FD5860" w:rsidRPr="002E25BD" w:rsidRDefault="00FD5860" w:rsidP="00FD5860">
      <w:pPr>
        <w:rPr>
          <w:rFonts w:ascii="Times New Roman" w:hAnsi="Times New Roman" w:cs="Times New Roman"/>
          <w:sz w:val="22"/>
          <w:szCs w:val="22"/>
        </w:rPr>
      </w:pPr>
      <w:r w:rsidRPr="002E25BD">
        <w:rPr>
          <w:rFonts w:ascii="Times New Roman" w:hAnsi="Times New Roman" w:cs="Times New Roman"/>
          <w:sz w:val="22"/>
          <w:szCs w:val="22"/>
        </w:rPr>
        <w:t xml:space="preserve">Prior to the commencement of building work, the RBS will assess the building permit application and issue a building permit confirming that they are satisfied the building work will comply with the Act, Regulations and NCC. After building work begins, the RBS's role includes inspections, enforcement, and the issuing of the occupancy permit or certificate of final inspection at the completion of the work. </w:t>
      </w:r>
    </w:p>
    <w:p w14:paraId="43487DD9" w14:textId="77777777" w:rsidR="00FD5860" w:rsidRPr="002E25BD" w:rsidRDefault="00FD5860" w:rsidP="00FD5860">
      <w:pPr>
        <w:rPr>
          <w:rFonts w:ascii="Times New Roman" w:hAnsi="Times New Roman" w:cs="Times New Roman"/>
          <w:b/>
          <w:i/>
          <w:sz w:val="22"/>
          <w:szCs w:val="22"/>
        </w:rPr>
      </w:pPr>
      <w:r w:rsidRPr="002E25BD">
        <w:rPr>
          <w:rFonts w:ascii="Times New Roman" w:hAnsi="Times New Roman" w:cs="Times New Roman"/>
          <w:b/>
          <w:i/>
          <w:sz w:val="22"/>
          <w:szCs w:val="22"/>
        </w:rPr>
        <w:t xml:space="preserve">Inspections </w:t>
      </w:r>
    </w:p>
    <w:p w14:paraId="53F0CA53" w14:textId="399D006A" w:rsidR="00FD5860" w:rsidRPr="002E25BD" w:rsidRDefault="00FD5860" w:rsidP="00FD5860">
      <w:pPr>
        <w:rPr>
          <w:rFonts w:ascii="Times New Roman" w:hAnsi="Times New Roman" w:cs="Times New Roman"/>
          <w:sz w:val="22"/>
          <w:szCs w:val="22"/>
        </w:rPr>
      </w:pPr>
      <w:r w:rsidRPr="002E25BD">
        <w:rPr>
          <w:rFonts w:ascii="Times New Roman" w:hAnsi="Times New Roman" w:cs="Times New Roman"/>
          <w:sz w:val="22"/>
          <w:szCs w:val="22"/>
        </w:rPr>
        <w:t xml:space="preserve">There are multiple mandatory notification stages through the building works process that trigger an inspection which are specified in the building permit. </w:t>
      </w:r>
    </w:p>
    <w:p w14:paraId="197FA8E5" w14:textId="5725B4EE" w:rsidR="00FD5860" w:rsidRPr="002E25BD" w:rsidRDefault="00FD5860" w:rsidP="00FD5860">
      <w:pPr>
        <w:rPr>
          <w:rFonts w:ascii="Times New Roman" w:hAnsi="Times New Roman" w:cs="Times New Roman"/>
          <w:sz w:val="22"/>
          <w:szCs w:val="22"/>
        </w:rPr>
      </w:pPr>
      <w:r w:rsidRPr="002E25BD">
        <w:rPr>
          <w:rFonts w:ascii="Times New Roman" w:hAnsi="Times New Roman" w:cs="Times New Roman"/>
          <w:sz w:val="22"/>
          <w:szCs w:val="22"/>
        </w:rPr>
        <w:t xml:space="preserve">It is an offence for a builder to continue to carry out building work beyond the mandatory notification stage without notifying the RBS. </w:t>
      </w:r>
    </w:p>
    <w:p w14:paraId="517F0CF7" w14:textId="77777777" w:rsidR="00FD5860" w:rsidRPr="002E25BD" w:rsidRDefault="00FD5860" w:rsidP="00FD5860">
      <w:pPr>
        <w:rPr>
          <w:rFonts w:ascii="Times New Roman" w:hAnsi="Times New Roman" w:cs="Times New Roman"/>
          <w:sz w:val="22"/>
          <w:szCs w:val="22"/>
        </w:rPr>
      </w:pPr>
      <w:r w:rsidRPr="002E25BD">
        <w:rPr>
          <w:rFonts w:ascii="Times New Roman" w:hAnsi="Times New Roman" w:cs="Times New Roman"/>
          <w:sz w:val="22"/>
          <w:szCs w:val="22"/>
        </w:rPr>
        <w:t xml:space="preserve">The RBS may also inspect building work at any time. </w:t>
      </w:r>
    </w:p>
    <w:p w14:paraId="31B053C1" w14:textId="3CAF3094" w:rsidR="00FD5860" w:rsidRPr="002E25BD" w:rsidRDefault="00FD5860" w:rsidP="00FD5860">
      <w:pPr>
        <w:rPr>
          <w:rFonts w:ascii="Times New Roman" w:hAnsi="Times New Roman" w:cs="Times New Roman"/>
          <w:sz w:val="22"/>
          <w:szCs w:val="22"/>
        </w:rPr>
      </w:pPr>
      <w:r w:rsidRPr="002E25BD">
        <w:rPr>
          <w:rFonts w:ascii="Times New Roman" w:hAnsi="Times New Roman" w:cs="Times New Roman"/>
          <w:sz w:val="22"/>
          <w:szCs w:val="22"/>
        </w:rPr>
        <w:t xml:space="preserve">The RBS must initiate the inspection. The RBS may conduct the inspection themselves or delegate the inspection to another registered building surveyor or inspector, or a prescribed person such as an endorsed building engineer. </w:t>
      </w:r>
    </w:p>
    <w:p w14:paraId="36C0B667" w14:textId="77777777" w:rsidR="00F335D6" w:rsidRDefault="00F335D6" w:rsidP="00FD5860">
      <w:pPr>
        <w:rPr>
          <w:rFonts w:ascii="Times New Roman" w:hAnsi="Times New Roman" w:cs="Times New Roman"/>
          <w:b/>
          <w:i/>
          <w:sz w:val="22"/>
          <w:szCs w:val="22"/>
        </w:rPr>
      </w:pPr>
    </w:p>
    <w:p w14:paraId="5489D0C7" w14:textId="02D4BF6F" w:rsidR="00FD5860" w:rsidRPr="002E25BD" w:rsidRDefault="00FD5860" w:rsidP="00FD5860">
      <w:pPr>
        <w:rPr>
          <w:rFonts w:ascii="Times New Roman" w:hAnsi="Times New Roman" w:cs="Times New Roman"/>
          <w:b/>
          <w:i/>
          <w:sz w:val="22"/>
          <w:szCs w:val="22"/>
        </w:rPr>
      </w:pPr>
      <w:r w:rsidRPr="002E25BD">
        <w:rPr>
          <w:rFonts w:ascii="Times New Roman" w:hAnsi="Times New Roman" w:cs="Times New Roman"/>
          <w:b/>
          <w:i/>
          <w:sz w:val="22"/>
          <w:szCs w:val="22"/>
        </w:rPr>
        <w:t>Enforcement</w:t>
      </w:r>
    </w:p>
    <w:p w14:paraId="2303B021" w14:textId="745798D3" w:rsidR="00FD5860" w:rsidRPr="002E25BD" w:rsidRDefault="00FD5860" w:rsidP="00FD5860">
      <w:pPr>
        <w:rPr>
          <w:rFonts w:ascii="Times New Roman" w:hAnsi="Times New Roman" w:cs="Times New Roman"/>
          <w:sz w:val="22"/>
          <w:szCs w:val="22"/>
        </w:rPr>
      </w:pPr>
      <w:r w:rsidRPr="002E25BD">
        <w:rPr>
          <w:rFonts w:ascii="Times New Roman" w:hAnsi="Times New Roman" w:cs="Times New Roman"/>
          <w:sz w:val="22"/>
          <w:szCs w:val="22"/>
        </w:rPr>
        <w:lastRenderedPageBreak/>
        <w:t xml:space="preserve">The RBS must undertake enforcement if they are satisfied the work does not comply with the Act, Regulations, NCC or approved building permit and the RBS has a variety of enforcement tools available to them. </w:t>
      </w:r>
    </w:p>
    <w:p w14:paraId="16B53E14" w14:textId="5F8ECFA9" w:rsidR="00FD5860" w:rsidRPr="002E25BD" w:rsidRDefault="00FD5860" w:rsidP="00FD5860">
      <w:pPr>
        <w:rPr>
          <w:rFonts w:ascii="Times New Roman" w:hAnsi="Times New Roman" w:cs="Times New Roman"/>
          <w:sz w:val="22"/>
          <w:szCs w:val="22"/>
        </w:rPr>
      </w:pPr>
      <w:r w:rsidRPr="002E25BD">
        <w:rPr>
          <w:rFonts w:ascii="Times New Roman" w:hAnsi="Times New Roman" w:cs="Times New Roman"/>
          <w:sz w:val="22"/>
          <w:szCs w:val="22"/>
        </w:rPr>
        <w:t xml:space="preserve">The RBS is independent in assessing compliance and can use their enforcement tools to require the builder to address non-compliant work. </w:t>
      </w:r>
    </w:p>
    <w:p w14:paraId="1D1925E5" w14:textId="0B9B1832" w:rsidR="00FD5860" w:rsidRPr="002E25BD" w:rsidRDefault="00FD5860" w:rsidP="00FD5860">
      <w:pPr>
        <w:rPr>
          <w:rFonts w:ascii="Times New Roman" w:hAnsi="Times New Roman" w:cs="Times New Roman"/>
          <w:sz w:val="22"/>
          <w:szCs w:val="22"/>
        </w:rPr>
      </w:pPr>
      <w:r w:rsidRPr="002E25BD">
        <w:rPr>
          <w:rFonts w:ascii="Times New Roman" w:hAnsi="Times New Roman" w:cs="Times New Roman"/>
          <w:sz w:val="22"/>
          <w:szCs w:val="22"/>
        </w:rPr>
        <w:t xml:space="preserve">The builder or owner must not carry out any proposed changes to the approved building permit without prior consultation and approval by the RBS. </w:t>
      </w:r>
    </w:p>
    <w:p w14:paraId="7E965C9A" w14:textId="57FBDC4D" w:rsidR="00FD5860" w:rsidRPr="002E25BD" w:rsidRDefault="00FD5860" w:rsidP="00FD5860">
      <w:pPr>
        <w:rPr>
          <w:rFonts w:ascii="Times New Roman" w:hAnsi="Times New Roman" w:cs="Times New Roman"/>
          <w:sz w:val="22"/>
          <w:szCs w:val="22"/>
        </w:rPr>
      </w:pPr>
      <w:r w:rsidRPr="002E25BD">
        <w:rPr>
          <w:rFonts w:ascii="Times New Roman" w:hAnsi="Times New Roman" w:cs="Times New Roman"/>
          <w:sz w:val="22"/>
          <w:szCs w:val="22"/>
        </w:rPr>
        <w:t xml:space="preserve">The RBS can approve changes to the building permit, provided they are consistent with the Act, Regulations and NCC. </w:t>
      </w:r>
    </w:p>
    <w:p w14:paraId="696B7F52" w14:textId="77777777" w:rsidR="00FD5860" w:rsidRPr="002E25BD" w:rsidRDefault="00FD5860" w:rsidP="00FD5860">
      <w:pPr>
        <w:rPr>
          <w:rFonts w:ascii="Times New Roman" w:hAnsi="Times New Roman" w:cs="Times New Roman"/>
          <w:b/>
          <w:i/>
          <w:sz w:val="22"/>
          <w:szCs w:val="22"/>
        </w:rPr>
      </w:pPr>
      <w:r w:rsidRPr="002E25BD">
        <w:rPr>
          <w:rFonts w:ascii="Times New Roman" w:hAnsi="Times New Roman" w:cs="Times New Roman"/>
          <w:b/>
          <w:i/>
          <w:sz w:val="22"/>
          <w:szCs w:val="22"/>
        </w:rPr>
        <w:t>Occupancy permit/certificate of final inspection</w:t>
      </w:r>
    </w:p>
    <w:p w14:paraId="162BABEA" w14:textId="743F6144" w:rsidR="00FD5860" w:rsidRPr="002E25BD" w:rsidRDefault="00FD5860" w:rsidP="00FD5860">
      <w:pPr>
        <w:rPr>
          <w:rFonts w:ascii="Times New Roman" w:hAnsi="Times New Roman" w:cs="Times New Roman"/>
          <w:sz w:val="22"/>
          <w:szCs w:val="22"/>
        </w:rPr>
      </w:pPr>
      <w:r w:rsidRPr="002E25BD">
        <w:rPr>
          <w:rFonts w:ascii="Times New Roman" w:hAnsi="Times New Roman" w:cs="Times New Roman"/>
          <w:sz w:val="22"/>
          <w:szCs w:val="22"/>
        </w:rPr>
        <w:t>A building permit will nominate whether an occupancy permit (</w:t>
      </w:r>
      <w:r w:rsidRPr="002E25BD">
        <w:rPr>
          <w:rFonts w:ascii="Times New Roman" w:hAnsi="Times New Roman" w:cs="Times New Roman"/>
          <w:b/>
          <w:sz w:val="22"/>
          <w:szCs w:val="22"/>
        </w:rPr>
        <w:t>OP</w:t>
      </w:r>
      <w:r w:rsidRPr="002E25BD">
        <w:rPr>
          <w:rFonts w:ascii="Times New Roman" w:hAnsi="Times New Roman" w:cs="Times New Roman"/>
          <w:sz w:val="22"/>
          <w:szCs w:val="22"/>
        </w:rPr>
        <w:t>) or certificate of final inspection (</w:t>
      </w:r>
      <w:r w:rsidRPr="002E25BD">
        <w:rPr>
          <w:rFonts w:ascii="Times New Roman" w:hAnsi="Times New Roman" w:cs="Times New Roman"/>
          <w:b/>
          <w:sz w:val="22"/>
          <w:szCs w:val="22"/>
        </w:rPr>
        <w:t>CFI</w:t>
      </w:r>
      <w:r w:rsidRPr="002E25BD">
        <w:rPr>
          <w:rFonts w:ascii="Times New Roman" w:hAnsi="Times New Roman" w:cs="Times New Roman"/>
          <w:sz w:val="22"/>
          <w:szCs w:val="22"/>
        </w:rPr>
        <w:t xml:space="preserve">) is required. </w:t>
      </w:r>
    </w:p>
    <w:p w14:paraId="507DF6A9" w14:textId="3E83721A" w:rsidR="00FD5860" w:rsidRPr="002E25BD" w:rsidRDefault="00FD5860" w:rsidP="00FD5860">
      <w:pPr>
        <w:rPr>
          <w:rFonts w:ascii="Times New Roman" w:hAnsi="Times New Roman" w:cs="Times New Roman"/>
          <w:sz w:val="22"/>
          <w:szCs w:val="22"/>
        </w:rPr>
      </w:pPr>
      <w:r w:rsidRPr="002E25BD">
        <w:rPr>
          <w:rFonts w:ascii="Times New Roman" w:hAnsi="Times New Roman" w:cs="Times New Roman"/>
          <w:sz w:val="22"/>
          <w:szCs w:val="22"/>
        </w:rPr>
        <w:t xml:space="preserve">When a building permit specifies the need for an OP, the building must not be occupied unless it is obtained. </w:t>
      </w:r>
    </w:p>
    <w:p w14:paraId="614B2A41" w14:textId="53BD27C9" w:rsidR="00FD5860" w:rsidRPr="002E25BD" w:rsidRDefault="00FD5860" w:rsidP="00FD5860">
      <w:pPr>
        <w:rPr>
          <w:rFonts w:ascii="Times New Roman" w:hAnsi="Times New Roman" w:cs="Times New Roman"/>
          <w:sz w:val="22"/>
          <w:szCs w:val="22"/>
        </w:rPr>
      </w:pPr>
      <w:r w:rsidRPr="002E25BD">
        <w:rPr>
          <w:rFonts w:ascii="Times New Roman" w:hAnsi="Times New Roman" w:cs="Times New Roman"/>
          <w:sz w:val="22"/>
          <w:szCs w:val="22"/>
        </w:rPr>
        <w:t xml:space="preserve">A building surveyor can only issue an OP if the building is suitable for occupation. </w:t>
      </w:r>
    </w:p>
    <w:p w14:paraId="3786B3E7" w14:textId="1AAC29C8" w:rsidR="00FD5860" w:rsidRPr="002E25BD" w:rsidRDefault="00FD5860" w:rsidP="00FD5860">
      <w:pPr>
        <w:rPr>
          <w:rFonts w:ascii="Times New Roman" w:hAnsi="Times New Roman" w:cs="Times New Roman"/>
          <w:sz w:val="22"/>
          <w:szCs w:val="22"/>
        </w:rPr>
      </w:pPr>
      <w:r w:rsidRPr="002E25BD">
        <w:rPr>
          <w:rFonts w:ascii="Times New Roman" w:hAnsi="Times New Roman" w:cs="Times New Roman"/>
          <w:sz w:val="22"/>
          <w:szCs w:val="22"/>
        </w:rPr>
        <w:t>In some instances, such as extensions or alterations to an existing home, an OP is not required, however in these instances a CFI must be issued.</w:t>
      </w:r>
    </w:p>
    <w:p w14:paraId="72E4817F" w14:textId="78A51D38" w:rsidR="004A33C8" w:rsidRPr="002E25BD" w:rsidRDefault="004A33C8" w:rsidP="004A33C8">
      <w:pPr>
        <w:rPr>
          <w:rFonts w:ascii="Times New Roman" w:hAnsi="Times New Roman" w:cs="Times New Roman"/>
          <w:sz w:val="22"/>
          <w:szCs w:val="22"/>
        </w:rPr>
      </w:pPr>
      <w:r w:rsidRPr="002E25BD">
        <w:rPr>
          <w:rFonts w:ascii="Times New Roman" w:hAnsi="Times New Roman" w:cs="Times New Roman"/>
          <w:sz w:val="22"/>
          <w:szCs w:val="22"/>
        </w:rPr>
        <w:t xml:space="preserve">There may be compliance matters that still need resolution post OP/CFI, but the RBS does not have any role in resolving these issues. </w:t>
      </w:r>
    </w:p>
    <w:p w14:paraId="4348DB00" w14:textId="77777777" w:rsidR="004A33C8" w:rsidRPr="002E25BD" w:rsidRDefault="004A33C8" w:rsidP="004A33C8">
      <w:pPr>
        <w:rPr>
          <w:rFonts w:ascii="Times New Roman" w:hAnsi="Times New Roman" w:cs="Times New Roman"/>
          <w:b/>
          <w:sz w:val="22"/>
          <w:szCs w:val="22"/>
        </w:rPr>
      </w:pPr>
      <w:r w:rsidRPr="002E25BD">
        <w:rPr>
          <w:rFonts w:ascii="Times New Roman" w:hAnsi="Times New Roman" w:cs="Times New Roman"/>
          <w:b/>
          <w:sz w:val="22"/>
          <w:szCs w:val="22"/>
        </w:rPr>
        <w:t xml:space="preserve">Complaints or disputes </w:t>
      </w:r>
    </w:p>
    <w:p w14:paraId="5D065E33" w14:textId="77777777" w:rsidR="004A33C8" w:rsidRPr="002E25BD" w:rsidRDefault="004A33C8" w:rsidP="004A33C8">
      <w:pPr>
        <w:rPr>
          <w:rFonts w:ascii="Times New Roman" w:hAnsi="Times New Roman" w:cs="Times New Roman"/>
          <w:sz w:val="22"/>
          <w:szCs w:val="22"/>
        </w:rPr>
      </w:pPr>
      <w:r w:rsidRPr="002E25BD">
        <w:rPr>
          <w:rFonts w:ascii="Times New Roman" w:hAnsi="Times New Roman" w:cs="Times New Roman"/>
          <w:sz w:val="22"/>
          <w:szCs w:val="22"/>
        </w:rPr>
        <w:t xml:space="preserve">If you have a complaint or a dispute involving your RBS: </w:t>
      </w:r>
    </w:p>
    <w:p w14:paraId="02550162" w14:textId="3B555486" w:rsidR="004A33C8" w:rsidRPr="002E25BD" w:rsidRDefault="004A33C8" w:rsidP="004A33C8">
      <w:pPr>
        <w:pStyle w:val="ListParagraph"/>
        <w:numPr>
          <w:ilvl w:val="0"/>
          <w:numId w:val="2"/>
        </w:numPr>
        <w:rPr>
          <w:rFonts w:ascii="Times New Roman" w:hAnsi="Times New Roman" w:cs="Times New Roman"/>
          <w:sz w:val="22"/>
          <w:szCs w:val="22"/>
        </w:rPr>
      </w:pPr>
      <w:r w:rsidRPr="002E25BD">
        <w:rPr>
          <w:rFonts w:ascii="Times New Roman" w:hAnsi="Times New Roman" w:cs="Times New Roman"/>
          <w:sz w:val="22"/>
          <w:szCs w:val="22"/>
        </w:rPr>
        <w:t xml:space="preserve">You should first contact your RBS. They are required to have a process for handling complaints. Your RBS should be able to inform you why they made a particular decision. </w:t>
      </w:r>
    </w:p>
    <w:p w14:paraId="0B11780C" w14:textId="77777777" w:rsidR="004A33C8" w:rsidRPr="002E25BD" w:rsidRDefault="004A33C8" w:rsidP="004A33C8">
      <w:pPr>
        <w:pStyle w:val="ListParagraph"/>
        <w:numPr>
          <w:ilvl w:val="0"/>
          <w:numId w:val="2"/>
        </w:numPr>
        <w:rPr>
          <w:rFonts w:ascii="Times New Roman" w:hAnsi="Times New Roman" w:cs="Times New Roman"/>
          <w:sz w:val="22"/>
          <w:szCs w:val="22"/>
        </w:rPr>
      </w:pPr>
      <w:r w:rsidRPr="002E25BD">
        <w:rPr>
          <w:rFonts w:ascii="Times New Roman" w:hAnsi="Times New Roman" w:cs="Times New Roman"/>
          <w:sz w:val="22"/>
          <w:szCs w:val="22"/>
        </w:rPr>
        <w:t xml:space="preserve">If you are unable to resolve your issue and believe your RBS has breached their statutory responsibilities, you can lodge a complaint with the Authority. </w:t>
      </w:r>
    </w:p>
    <w:p w14:paraId="061681E5" w14:textId="000C34D9" w:rsidR="004A33C8" w:rsidRPr="002E25BD" w:rsidRDefault="004A33C8" w:rsidP="004A33C8">
      <w:pPr>
        <w:pStyle w:val="ListParagraph"/>
        <w:numPr>
          <w:ilvl w:val="0"/>
          <w:numId w:val="2"/>
        </w:numPr>
        <w:rPr>
          <w:rFonts w:ascii="Times New Roman" w:hAnsi="Times New Roman" w:cs="Times New Roman"/>
          <w:sz w:val="22"/>
          <w:szCs w:val="22"/>
        </w:rPr>
      </w:pPr>
      <w:r w:rsidRPr="002E25BD">
        <w:rPr>
          <w:rFonts w:ascii="Times New Roman" w:hAnsi="Times New Roman" w:cs="Times New Roman"/>
          <w:sz w:val="22"/>
          <w:szCs w:val="22"/>
        </w:rPr>
        <w:t xml:space="preserve">There may be complaints or disputes that are outside of the scope of a building surveyor's statutory function under the Act. The Authority may be able to assist in mediating the dispute. </w:t>
      </w:r>
    </w:p>
    <w:p w14:paraId="17D284C8" w14:textId="6F542273" w:rsidR="004A33C8" w:rsidRPr="002E25BD" w:rsidRDefault="004A33C8" w:rsidP="004A33C8">
      <w:pPr>
        <w:rPr>
          <w:rFonts w:ascii="Times New Roman" w:hAnsi="Times New Roman" w:cs="Times New Roman"/>
          <w:sz w:val="22"/>
          <w:szCs w:val="22"/>
        </w:rPr>
      </w:pPr>
      <w:r w:rsidRPr="002E25BD">
        <w:rPr>
          <w:rFonts w:ascii="Times New Roman" w:hAnsi="Times New Roman" w:cs="Times New Roman"/>
          <w:sz w:val="22"/>
          <w:szCs w:val="22"/>
        </w:rPr>
        <w:t xml:space="preserve">If you have a complaint or a dispute involving any registered practitioner such as your builder, you can refer them to the Authority for inquiry. </w:t>
      </w:r>
    </w:p>
    <w:p w14:paraId="023CA9BA" w14:textId="77777777" w:rsidR="004A33C8" w:rsidRPr="002E25BD" w:rsidRDefault="004A33C8" w:rsidP="004A33C8">
      <w:pPr>
        <w:rPr>
          <w:rFonts w:ascii="Times New Roman" w:hAnsi="Times New Roman" w:cs="Times New Roman"/>
          <w:b/>
          <w:sz w:val="22"/>
          <w:szCs w:val="22"/>
        </w:rPr>
      </w:pPr>
      <w:r w:rsidRPr="002E25BD">
        <w:rPr>
          <w:rFonts w:ascii="Times New Roman" w:hAnsi="Times New Roman" w:cs="Times New Roman"/>
          <w:b/>
          <w:sz w:val="22"/>
          <w:szCs w:val="22"/>
        </w:rPr>
        <w:t xml:space="preserve">Need more information </w:t>
      </w:r>
    </w:p>
    <w:p w14:paraId="6C47F978" w14:textId="77777777" w:rsidR="004A33C8" w:rsidRPr="002E25BD" w:rsidRDefault="004A33C8" w:rsidP="004A33C8">
      <w:pPr>
        <w:rPr>
          <w:rFonts w:ascii="Times New Roman" w:hAnsi="Times New Roman" w:cs="Times New Roman"/>
          <w:sz w:val="22"/>
          <w:szCs w:val="22"/>
        </w:rPr>
      </w:pPr>
      <w:r w:rsidRPr="002E25BD">
        <w:rPr>
          <w:rFonts w:ascii="Times New Roman" w:hAnsi="Times New Roman" w:cs="Times New Roman"/>
          <w:sz w:val="22"/>
          <w:szCs w:val="22"/>
        </w:rPr>
        <w:t xml:space="preserve">Find out more about building surveyors and the Authority at </w:t>
      </w:r>
      <w:r w:rsidRPr="002E25BD">
        <w:rPr>
          <w:rFonts w:ascii="Times New Roman" w:hAnsi="Times New Roman" w:cs="Times New Roman"/>
          <w:b/>
          <w:sz w:val="22"/>
          <w:szCs w:val="22"/>
        </w:rPr>
        <w:t>bpc.vic.gov.au</w:t>
      </w:r>
    </w:p>
    <w:p w14:paraId="7254CDF8" w14:textId="544412B9" w:rsidR="004A33C8" w:rsidRPr="002E25BD" w:rsidRDefault="004A33C8" w:rsidP="004A33C8">
      <w:pPr>
        <w:rPr>
          <w:rFonts w:ascii="Times New Roman" w:hAnsi="Times New Roman" w:cs="Times New Roman"/>
          <w:sz w:val="22"/>
          <w:szCs w:val="22"/>
        </w:rPr>
      </w:pPr>
      <w:r w:rsidRPr="002E25BD">
        <w:rPr>
          <w:rFonts w:ascii="Times New Roman" w:hAnsi="Times New Roman" w:cs="Times New Roman"/>
          <w:sz w:val="22"/>
          <w:szCs w:val="22"/>
        </w:rPr>
        <w:t xml:space="preserve">Find out more about the Government's initiatives at </w:t>
      </w:r>
      <w:r w:rsidRPr="002E25BD">
        <w:rPr>
          <w:rFonts w:ascii="Times New Roman" w:hAnsi="Times New Roman" w:cs="Times New Roman"/>
          <w:b/>
          <w:sz w:val="22"/>
          <w:szCs w:val="22"/>
        </w:rPr>
        <w:t>dtp.vic.gov.au</w:t>
      </w:r>
    </w:p>
    <w:sectPr w:rsidR="004A33C8" w:rsidRPr="002E25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60398"/>
    <w:multiLevelType w:val="hybridMultilevel"/>
    <w:tmpl w:val="132E10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8D258D2"/>
    <w:multiLevelType w:val="hybridMultilevel"/>
    <w:tmpl w:val="4C081E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2667E7F"/>
    <w:multiLevelType w:val="hybridMultilevel"/>
    <w:tmpl w:val="5BE03A32"/>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B1659A9"/>
    <w:multiLevelType w:val="hybridMultilevel"/>
    <w:tmpl w:val="C2B8B8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22144701">
    <w:abstractNumId w:val="0"/>
  </w:num>
  <w:num w:numId="2" w16cid:durableId="410590067">
    <w:abstractNumId w:val="1"/>
  </w:num>
  <w:num w:numId="3" w16cid:durableId="64190271">
    <w:abstractNumId w:val="2"/>
  </w:num>
  <w:num w:numId="4" w16cid:durableId="8452874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84E"/>
    <w:rsid w:val="000125AD"/>
    <w:rsid w:val="000F7B14"/>
    <w:rsid w:val="00112BC9"/>
    <w:rsid w:val="002E25BD"/>
    <w:rsid w:val="003336F8"/>
    <w:rsid w:val="00350ADE"/>
    <w:rsid w:val="003939D8"/>
    <w:rsid w:val="003A49A6"/>
    <w:rsid w:val="004273C8"/>
    <w:rsid w:val="004A33C8"/>
    <w:rsid w:val="004B72E1"/>
    <w:rsid w:val="005F5277"/>
    <w:rsid w:val="006A1F99"/>
    <w:rsid w:val="0073064B"/>
    <w:rsid w:val="007641E6"/>
    <w:rsid w:val="00785167"/>
    <w:rsid w:val="00785D25"/>
    <w:rsid w:val="00845605"/>
    <w:rsid w:val="008F28B2"/>
    <w:rsid w:val="0094084E"/>
    <w:rsid w:val="00A245E6"/>
    <w:rsid w:val="00B23FF8"/>
    <w:rsid w:val="00B86070"/>
    <w:rsid w:val="00B952CE"/>
    <w:rsid w:val="00C349F7"/>
    <w:rsid w:val="00C45A5F"/>
    <w:rsid w:val="00CE321A"/>
    <w:rsid w:val="00CE728E"/>
    <w:rsid w:val="00DB5A0B"/>
    <w:rsid w:val="00E00F2F"/>
    <w:rsid w:val="00E159EB"/>
    <w:rsid w:val="00EB705F"/>
    <w:rsid w:val="00F335D6"/>
    <w:rsid w:val="00F45D95"/>
    <w:rsid w:val="00F561A0"/>
    <w:rsid w:val="00F83F27"/>
    <w:rsid w:val="00FD5860"/>
    <w:rsid w:val="56BAF1B0"/>
    <w:rsid w:val="71C75B5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A4E96"/>
  <w15:chartTrackingRefBased/>
  <w15:docId w15:val="{A8436C5B-965A-4931-9C02-78819939A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08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08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08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08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08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08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08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08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08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08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08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08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08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08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08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08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08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084E"/>
    <w:rPr>
      <w:rFonts w:eastAsiaTheme="majorEastAsia" w:cstheme="majorBidi"/>
      <w:color w:val="272727" w:themeColor="text1" w:themeTint="D8"/>
    </w:rPr>
  </w:style>
  <w:style w:type="paragraph" w:styleId="Title">
    <w:name w:val="Title"/>
    <w:basedOn w:val="Normal"/>
    <w:next w:val="Normal"/>
    <w:link w:val="TitleChar"/>
    <w:uiPriority w:val="10"/>
    <w:qFormat/>
    <w:rsid w:val="009408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08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08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08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084E"/>
    <w:pPr>
      <w:spacing w:before="160"/>
      <w:jc w:val="center"/>
    </w:pPr>
    <w:rPr>
      <w:i/>
      <w:iCs/>
      <w:color w:val="404040" w:themeColor="text1" w:themeTint="BF"/>
    </w:rPr>
  </w:style>
  <w:style w:type="character" w:customStyle="1" w:styleId="QuoteChar">
    <w:name w:val="Quote Char"/>
    <w:basedOn w:val="DefaultParagraphFont"/>
    <w:link w:val="Quote"/>
    <w:uiPriority w:val="29"/>
    <w:rsid w:val="0094084E"/>
    <w:rPr>
      <w:i/>
      <w:iCs/>
      <w:color w:val="404040" w:themeColor="text1" w:themeTint="BF"/>
    </w:rPr>
  </w:style>
  <w:style w:type="paragraph" w:styleId="ListParagraph">
    <w:name w:val="List Paragraph"/>
    <w:basedOn w:val="Normal"/>
    <w:uiPriority w:val="34"/>
    <w:qFormat/>
    <w:rsid w:val="0094084E"/>
    <w:pPr>
      <w:ind w:left="720"/>
      <w:contextualSpacing/>
    </w:pPr>
  </w:style>
  <w:style w:type="character" w:styleId="IntenseEmphasis">
    <w:name w:val="Intense Emphasis"/>
    <w:basedOn w:val="DefaultParagraphFont"/>
    <w:uiPriority w:val="21"/>
    <w:qFormat/>
    <w:rsid w:val="0094084E"/>
    <w:rPr>
      <w:i/>
      <w:iCs/>
      <w:color w:val="0F4761" w:themeColor="accent1" w:themeShade="BF"/>
    </w:rPr>
  </w:style>
  <w:style w:type="paragraph" w:styleId="IntenseQuote">
    <w:name w:val="Intense Quote"/>
    <w:basedOn w:val="Normal"/>
    <w:next w:val="Normal"/>
    <w:link w:val="IntenseQuoteChar"/>
    <w:uiPriority w:val="30"/>
    <w:qFormat/>
    <w:rsid w:val="009408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084E"/>
    <w:rPr>
      <w:i/>
      <w:iCs/>
      <w:color w:val="0F4761" w:themeColor="accent1" w:themeShade="BF"/>
    </w:rPr>
  </w:style>
  <w:style w:type="character" w:styleId="IntenseReference">
    <w:name w:val="Intense Reference"/>
    <w:basedOn w:val="DefaultParagraphFont"/>
    <w:uiPriority w:val="32"/>
    <w:qFormat/>
    <w:rsid w:val="0094084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921ed4d-4625-44b5-9d39-61eada7d18db" xsi:nil="true"/>
    <Image xmlns="21032296-8ea8-4a1d-b2c3-bb497a045d14" xsi:nil="true"/>
    <Content xmlns="21032296-8ea8-4a1d-b2c3-bb497a045d14" xsi:nil="true"/>
    <View xmlns="21032296-8ea8-4a1d-b2c3-bb497a045d14">
      <Url xsi:nil="true"/>
      <Description xsi:nil="true"/>
    </View>
    <lcf76f155ced4ddcb4097134ff3c332f xmlns="21032296-8ea8-4a1d-b2c3-bb497a045d14">
      <Terms xmlns="http://schemas.microsoft.com/office/infopath/2007/PartnerControls"/>
    </lcf76f155ced4ddcb4097134ff3c332f>
    <i56a704a06324775ac99fc7f08fe46f6 xmlns="21032296-8ea8-4a1d-b2c3-bb497a045d14">
      <Terms xmlns="http://schemas.microsoft.com/office/infopath/2007/PartnerControls"/>
    </i56a704a06324775ac99fc7f08fe46f6>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FD97CE78B23C4EB173E316680EC691" ma:contentTypeVersion="24" ma:contentTypeDescription="Create a new document." ma:contentTypeScope="" ma:versionID="25f0a3e5c7f3a072554b15ef0078a017">
  <xsd:schema xmlns:xsd="http://www.w3.org/2001/XMLSchema" xmlns:xs="http://www.w3.org/2001/XMLSchema" xmlns:p="http://schemas.microsoft.com/office/2006/metadata/properties" xmlns:ns2="21032296-8ea8-4a1d-b2c3-bb497a045d14" xmlns:ns3="9921ed4d-4625-44b5-9d39-61eada7d18db" targetNamespace="http://schemas.microsoft.com/office/2006/metadata/properties" ma:root="true" ma:fieldsID="ad362efee473529f36ee985116b6a7f1" ns2:_="" ns3:_="">
    <xsd:import namespace="21032296-8ea8-4a1d-b2c3-bb497a045d14"/>
    <xsd:import namespace="9921ed4d-4625-44b5-9d39-61eada7d18d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View" minOccurs="0"/>
                <xsd:element ref="ns2:MediaLengthInSeconds" minOccurs="0"/>
                <xsd:element ref="ns2:lcf76f155ced4ddcb4097134ff3c332f" minOccurs="0"/>
                <xsd:element ref="ns3:TaxCatchAll" minOccurs="0"/>
                <xsd:element ref="ns2:Content" minOccurs="0"/>
                <xsd:element ref="ns2:i56a704a06324775ac99fc7f08fe46f6" minOccurs="0"/>
                <xsd:element ref="ns2:MediaServiceObjectDetectorVersions" minOccurs="0"/>
                <xsd:element ref="ns2:MediaServiceSearchProperties" minOccurs="0"/>
                <xsd:element ref="ns2:Imag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032296-8ea8-4a1d-b2c3-bb497a045d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View" ma:index="20" nillable="true" ma:displayName="View" ma:format="Image" ma:internalName="View">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63fc812-d172-49f1-88c6-a03d0575b30e" ma:termSetId="09814cd3-568e-fe90-9814-8d621ff8fb84" ma:anchorId="fba54fb3-c3e1-fe81-a776-ca4b69148c4d" ma:open="true" ma:isKeyword="false">
      <xsd:complexType>
        <xsd:sequence>
          <xsd:element ref="pc:Terms" minOccurs="0" maxOccurs="1"/>
        </xsd:sequence>
      </xsd:complexType>
    </xsd:element>
    <xsd:element name="Content" ma:index="25" nillable="true" ma:displayName="Content" ma:format="Dropdown" ma:internalName="Content">
      <xsd:complexType>
        <xsd:complexContent>
          <xsd:extension base="dms:MultiChoice">
            <xsd:sequence>
              <xsd:element name="Value" maxOccurs="unbounded" minOccurs="0" nillable="true">
                <xsd:simpleType>
                  <xsd:restriction base="dms:Choice">
                    <xsd:enumeration value="Cladding"/>
                    <xsd:enumeration value="DBI"/>
                    <xsd:enumeration value="VBA Culture"/>
                    <xsd:enumeration value="Insolvency"/>
                    <xsd:enumeration value="Virtual audits"/>
                    <xsd:enumeration value="Shangri La Constructions"/>
                    <xsd:enumeration value="C&amp;E"/>
                    <xsd:enumeration value="A&amp;I"/>
                    <xsd:enumeration value="Choice 9"/>
                  </xsd:restriction>
                </xsd:simpleType>
              </xsd:element>
            </xsd:sequence>
          </xsd:extension>
        </xsd:complexContent>
      </xsd:complexType>
    </xsd:element>
    <xsd:element name="i56a704a06324775ac99fc7f08fe46f6" ma:index="27" nillable="true" ma:taxonomy="true" ma:internalName="i56a704a06324775ac99fc7f08fe46f6" ma:taxonomyFieldName="Metadata" ma:displayName="Metadata" ma:default="" ma:fieldId="{256a704a-0632-4775-ac99-fc7f08fe46f6}" ma:taxonomyMulti="true" ma:sspId="963fc812-d172-49f1-88c6-a03d0575b30e" ma:termSetId="c866ca65-f095-4a16-9249-028d500f7703" ma:anchorId="00000000-0000-0000-0000-000000000000" ma:open="fals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Image" ma:index="30" nillable="true" ma:displayName="Image" ma:format="Thumbnail" ma:internalName="Image">
      <xsd:simpleType>
        <xsd:restriction base="dms:Unknown"/>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21ed4d-4625-44b5-9d39-61eada7d18d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9eec696c-8354-438c-9755-c02e9bf7bc84}" ma:internalName="TaxCatchAll" ma:showField="CatchAllData" ma:web="9921ed4d-4625-44b5-9d39-61eada7d18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1AB29E-1317-4DB8-8929-6077144873E9}">
  <ds:schemaRefs>
    <ds:schemaRef ds:uri="http://schemas.microsoft.com/sharepoint/v3/contenttype/forms"/>
  </ds:schemaRefs>
</ds:datastoreItem>
</file>

<file path=customXml/itemProps2.xml><?xml version="1.0" encoding="utf-8"?>
<ds:datastoreItem xmlns:ds="http://schemas.openxmlformats.org/officeDocument/2006/customXml" ds:itemID="{BC7EFE26-F9E3-40CF-8986-0D8FE3E7F48D}">
  <ds:schemaRefs>
    <ds:schemaRef ds:uri="http://schemas.microsoft.com/office/2006/metadata/properties"/>
    <ds:schemaRef ds:uri="http://schemas.microsoft.com/office/infopath/2007/PartnerControls"/>
    <ds:schemaRef ds:uri="9921ed4d-4625-44b5-9d39-61eada7d18db"/>
    <ds:schemaRef ds:uri="21032296-8ea8-4a1d-b2c3-bb497a045d14"/>
  </ds:schemaRefs>
</ds:datastoreItem>
</file>

<file path=customXml/itemProps3.xml><?xml version="1.0" encoding="utf-8"?>
<ds:datastoreItem xmlns:ds="http://schemas.openxmlformats.org/officeDocument/2006/customXml" ds:itemID="{D10228C4-DD88-46D5-98CC-FCF6AB17A1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032296-8ea8-4a1d-b2c3-bb497a045d14"/>
    <ds:schemaRef ds:uri="9921ed4d-4625-44b5-9d39-61eada7d18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3427957-0ad3-4fc1-90b8-4c9d02636e0d}" enabled="1" method="Privileged" siteId="{5094c7a7-0748-466e-941e-72882c3097ba}" removed="0"/>
</clbl:labelList>
</file>

<file path=docProps/app.xml><?xml version="1.0" encoding="utf-8"?>
<Properties xmlns="http://schemas.openxmlformats.org/officeDocument/2006/extended-properties" xmlns:vt="http://schemas.openxmlformats.org/officeDocument/2006/docPropsVTypes">
  <Template>Normal</Template>
  <TotalTime>20</TotalTime>
  <Pages>4</Pages>
  <Words>1494</Words>
  <Characters>8516</Characters>
  <Application>Microsoft Office Word</Application>
  <DocSecurity>0</DocSecurity>
  <Lines>70</Lines>
  <Paragraphs>19</Paragraphs>
  <ScaleCrop>false</ScaleCrop>
  <Company/>
  <LinksUpToDate>false</LinksUpToDate>
  <CharactersWithSpaces>9991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Callum R Wilkinson (DTP)</dc:creator>
  <cp:keywords/>
  <dc:description/>
  <cp:lastModifiedBy>Michael Brand</cp:lastModifiedBy>
  <cp:revision>13</cp:revision>
  <dcterms:created xsi:type="dcterms:W3CDTF">2026-08-05T23:19:00Z</dcterms:created>
  <dcterms:modified xsi:type="dcterms:W3CDTF">2026-08-30T23:12:00Z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0x01010051FD97CE78B23C4EB173E316680EC691</vt:lpwstr>
  </property>
  <property fmtid="{D5CDD505-2E9C-101B-9397-08002B2CF9AE}" pid="3" name="pd01c257034b4e86b1f58279a3bd54c60">
    <vt:lpwstr>Unclassified|7fa379f4-4aba-4692-ab80-7d39d3a23cf4</vt:lpwstr>
  </property>
  <property fmtid="{D5CDD505-2E9C-101B-9397-08002B2CF9AE}" pid="4" name="fb3179c379644f499d7166d0c985669b0">
    <vt:lpwstr>FOUO|955eb6fc-b35a-4808-8aa5-31e514fa3f26</vt:lpwstr>
  </property>
  <property fmtid="{D5CDD505-2E9C-101B-9397-08002B2CF9AE}" pid="5" name="_dlc_DocIdItemGuid">
    <vt:lpwstr>9ea4d24f-43c6-43a4-a805-926d6d207517</vt:lpwstr>
  </property>
  <property fmtid="{D5CDD505-2E9C-101B-9397-08002B2CF9AE}" pid="6" name="Dissemination Limiting Marker">
    <vt:lpwstr>10;#FOUO|955eb6fc-b35a-4808-8aa5-31e514fa3f26</vt:lpwstr>
  </property>
  <property fmtid="{D5CDD505-2E9C-101B-9397-08002B2CF9AE}" pid="7" name="Security Classification">
    <vt:lpwstr>7;#Unclassified|7fa379f4-4aba-4692-ab80-7d39d3a23cf4</vt:lpwstr>
  </property>
  <property fmtid="{D5CDD505-2E9C-101B-9397-08002B2CF9AE}" pid="8" name="g91c59fb10974fa1a03160ad8386f0f40">
    <vt:lpwstr/>
  </property>
  <property fmtid="{D5CDD505-2E9C-101B-9397-08002B2CF9AE}" pid="9" name="MediaServiceImageTags">
    <vt:lpwstr/>
  </property>
  <property fmtid="{D5CDD505-2E9C-101B-9397-08002B2CF9AE}" pid="10" name="b9b43b809ea4445880dbf70bb98495250">
    <vt:lpwstr/>
  </property>
  <property fmtid="{D5CDD505-2E9C-101B-9397-08002B2CF9AE}" pid="11" name="Records_x0020_Class_x0020_Project">
    <vt:lpwstr>14;#Policies and Procedures|106771be-6573-4a30-b5c8-d3b1f646d5eb</vt:lpwstr>
  </property>
  <property fmtid="{D5CDD505-2E9C-101B-9397-08002B2CF9AE}" pid="12" name="Security_x0020_Classification">
    <vt:lpwstr>7;#Unclassified|7fa379f4-4aba-4692-ab80-7d39d3a23cf4</vt:lpwstr>
  </property>
  <property fmtid="{D5CDD505-2E9C-101B-9397-08002B2CF9AE}" pid="13" name="Record_x0020_Purpose">
    <vt:lpwstr/>
  </property>
  <property fmtid="{D5CDD505-2E9C-101B-9397-08002B2CF9AE}" pid="14" name="Department_x0020_Document_x0020_Type">
    <vt:lpwstr/>
  </property>
  <property fmtid="{D5CDD505-2E9C-101B-9397-08002B2CF9AE}" pid="15" name="f2ccc2d036544b63b99cbcec8aa9ae6a0">
    <vt:lpwstr>Policies and Procedures|106771be-6573-4a30-b5c8-d3b1f646d5eb</vt:lpwstr>
  </property>
  <property fmtid="{D5CDD505-2E9C-101B-9397-08002B2CF9AE}" pid="16" name="lcf76f155ced4ddcb4097134ff3c332f">
    <vt:lpwstr/>
  </property>
  <property fmtid="{D5CDD505-2E9C-101B-9397-08002B2CF9AE}" pid="17" name="Dissemination_x0020_Limiting_x0020_Marker">
    <vt:lpwstr>10;#FOUO|955eb6fc-b35a-4808-8aa5-31e514fa3f26</vt:lpwstr>
  </property>
  <property fmtid="{D5CDD505-2E9C-101B-9397-08002B2CF9AE}" pid="18" name="Records Class Project">
    <vt:lpwstr>14;#Policies and Procedures|106771be-6573-4a30-b5c8-d3b1f646d5eb</vt:lpwstr>
  </property>
  <property fmtid="{D5CDD505-2E9C-101B-9397-08002B2CF9AE}" pid="19" name="Department Document Type">
    <vt:lpwstr/>
  </property>
  <property fmtid="{D5CDD505-2E9C-101B-9397-08002B2CF9AE}" pid="20" name="Record Purpose">
    <vt:lpwstr/>
  </property>
  <property fmtid="{D5CDD505-2E9C-101B-9397-08002B2CF9AE}" pid="21" name="Metadata">
    <vt:lpwstr/>
  </property>
</Properties>
</file>